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№7248 (Мурманск) от 4 июня 2015
</w:t>
      </w:r>
    </w:p>
    <w:p>
      <w:pPr/>
      <w:r>
        <w:rPr/>
        <w:t xml:space="preserve">Здравствуйте, помогите пожалуйста подобрать литературу для написания реферата:
"Возможность использования спортивных методов развития координации в хореографическом образовании".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75кр 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г. : [сб. ст. : в 2 т. / редкол.: О. Г. Киевская (отв. ред.) и др.]. - Мурманск : Мурм. гос. гуманитар. ун-т, 2014.Т. 1. - 203 с. : ил., табл. – Из содерж.: Развитие координационных способностей гимнасток 10-11 лет посредством предметной подготовки / О. Г. Киевская, Э. В. Смирнова. - С. 39-43. - Библиогр. : с. 43. (1744204 - ХР-ООЭ ; 1744205 - ХР-ООЭ ; 1744206 - ХР-ООЭ)
74.267.5 ; М31 Маслюков, А. В. Развитие координационных способностей у школьников / А. В. Маслюков. - Москва : Чистые пруды, 2008. - 30 с. - (Библиотечка "Первого сентября") (Серия "Спорт в школе" / общ. ред.: О. М. Леонтьева ; вып. 21). (Бр – ЧЗ)
796.0 ; М79 Морель, Ф. Р.   Хореография в спорте / Ф. Р. Морель. - Москва : Физкультура и спорт, 1971. - 111 с. : ил. - Список лит.: с. 110. (690225 – ХР)
Статьи
Александрова, В. А. Оценка координационных способностей высококвалифицированных спортсменов в бальных танцах / В. А. Александрова, В. В. Шиян // Теория и практика физической культуры. - 2012. - № 6. - С. 58-60. - Библиогр. : с. 60 (8 назв.).
Берлинский, Ю. Слабо? : упражнения для развития координации движений / Ю. Берлинский // Спорт в школе. - 2015. - № 2. - С. 35 : ил.
Кануков, З. Н. Развитие двигательной координации при ритмо-темповой организации тренировки в каратэ / З. Н. Кануков // Теория и практика физической культуры. - 2010. - № 8. - С. 73-75. - Библиогр.: с. 75 (13 назв.).
Старкова, Е. В. Структура и содержание модульной технологии развития двигательно-координационных качеств у студенток педагогическх вузов / Е. В. Старкова // Теория и практика физической культуры. - 2009. - № 5. - С. 31-36. - Библиогр.: с. 36 (7 назв.).
Чупрун, Н. Ф. Методика формирования координационных способностей младших школьников на занятиях по физической культуре с элементами хореографии / Н. Ф. Чупрун // Инновации в образовании. - 2014. - № 6. - С. 94-103. - Библиогр.: с. 102 (10 назв.).
Электронные ресурсы (с текстами документов можно поработать в залах каталогов и электронных ресурсов на 3-м этаже библиотеки)
Кусякова, Р. Ф. Развитие координационных способностей студентов на основе применения средств классического танца [Электронный ресурс] : автореф. дис. ... канд. пед. наук : 13.00.04 / Кусякова Рафиля Файзрахмановна ; [место защиты: Поволж. гос. акад. физ. культуры, спорта и туризма]. – Электрон. дан. - Набережные Челны, 2014. - 22 с. – Режим доступа: http://sigla.rsl.ru/, регламентир. (04.06.2015).
Перлина, Е. В. Развитие хореографической координации у студентов в процессе обучения классическому танцу в вузе [Электронный ресурс] : дис. ... канд. пед. наук : 13.00.08 / Перлина Елена Владимировна ; [место защиты: Моск. гос. ун-т культуры и искусств]. – Электрон. дан. - Москва, 2009. - 201 с. : ил. – Режим доступа: http://sigla.rsl.ru/, регламентир. (04.06.2015).
Поиск книг по хореографии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2026-11-05T10:51:41+03:00</dcterms:created>
  <dcterms:modified xsi:type="dcterms:W3CDTF">2026-11-05T10:51:41+03:00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