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№7355 (Мурманск) от 11 августа 2015
</w:t>
      </w:r>
    </w:p>
    <w:p>
      <w:pPr/>
      <w:r>
        <w:rPr/>
        <w:t xml:space="preserve">Скажите пожалуйста, есть ли у вас издания посвященные полуострову Немецкий. Интересно было бы узнать о его истории и боевых действиях, происходивших там. Спасибо большое.
Здравствуйте, Никита. Предлагаем издание:
26.890(2Рос-4Мур)я2кр ; П31 Печенга : опыт краевед. энцикл. : [А-Я] / авт.- сост. В. А. Мацак. - Мурманск : Просветит. Центр "Доброхот", 2005. - 1006 с. : ил., фото. – Из содерж.: Немецкий, п-ов. – С. 386-390. (Ф-1634012 - ХР Ф-1634013 - ХР Ф-1634014 - ХР Ф-1634015 - ХР Ф-1634016 - ОКСЛ Ф-1634029 - ХР-ООЭ Ф-1650463 - ОКСЛ Ф-1654609 – ОКСЛ)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2026-11-05T10:12:36+03:00</dcterms:created>
  <dcterms:modified xsi:type="dcterms:W3CDTF">2026-11-05T10:12:36+03:00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