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№7365 (Мурманск) от 18 августа 2015
</w:t>
      </w:r>
    </w:p>
    <w:p>
      <w:pPr/>
      <w:r>
        <w:rPr/>
        <w:t xml:space="preserve">Здравствуйте, помогите, подобрать литературу по теме: Семейные конфликты.
Здравствуйте, Олеся. Предлагаем Вам библиографический список:
Книги
88.56-99; Х39 Херсонский, Б. Г. Психология и психопрофилактика семейных конфликтов / Б. Г. Херсонский, С. В. Дворяк. - Киев : Здоровья, 1991. - 189 c. (1470432 - МЕД-Обяз.экз.)
88.4М; П86 Психологическая безопасность личности в образовательном пространстве : материалы I Всерос. виртуал. науч.-практ. конф., 1-30 нояб. 2010 г. / [редкол.: М. Ю. Двоеглазова и др.]. - Мурманск : Мурм. гос. гуманитар. ун-т, 2011. - 179 с. : ил., табл. - Из содерж.: Преодоление семейных конфликтов женщинами периода зрелости / Д. В. Хлебникова - С. 165-167. (1710584 - ХР-ООЭ 1710585 - ХР-ООЭ 1710586 - ХР-ООЭ)
88.56-99я73; П86 Психология и психотерапия семейных конфликтов : хрестоматия / [ред.-сост. Д. Я. Райгородский]. - Самара : БАХРАХ-М, 2008. - 736 с. : ил. - (Психология семейных отношений). (1661141 - ЧЗ 1661142 - АБ 1661143 - АБ)
Статьи
Бакланова, О. Э. Личностные особенности и характер поведения супругов в семейных конфликтах / О. Э. Бакланова, Н. А. Муханова // Психологический журнал. - 2011. - Т. 32, № 2. - С. 48-58.
Большаков, А. Стратегия семейного конфликта / А. Большаков // Будь здоров!. - 2014. - № 1. - С. 62-65.
Петрушин, С. В. Уровневая модель взаимоотношений и ее использование в работе с семейными конфликтами / С. В. Петрушин // Семейная психология и семейная терапия. - 2007. - № 1. - С. 75-82.
Русакова, Н. Ф. Семейные конфликты / Н. Ф. Русакова // Женское здоровье. - 2011. - № 10. - С. 88-90.
Электронные ресурсы (с текстами документов можно поработать в залах каталогов и электронных ресурсов на 3-м этаже библиотеки)
Карташова, Т. Е. Психологические детерминанты и особенности профилактики деструктивных супружеских конфликтов в условиях кризиса брачно-семейных отношений [Электронный ресурс] : дис. ... канд. психол. наук : 19.00.04 / Карташова Татьяна Евгеньевна ; [место защиты: Всерос. центр экстрен. и радиац. медицины им. А. М. Никифорова МЧС России]. - Электрон. дан. - Санкт-Петербург, 2013. - 264 с. : ил. - Режим доступа: http://diss.rsl.ru, регламентир. (18.08.2015).
Коваль, Н. А. Конфликт как проявление дезадаптивности в семейных отношениях [Электронный ресурс] / Коваль Н. А. // Вестник Тамбовского университета. Серия: Гуманитарные науки. - Электрон. дан. - 2007. - № 3. - С. 133-142. - Режим доступа: http://elibrary.ru, регламентир. (18.08.2015).
Тахмазова, А. С. Конфликты в семейно-брачных отношениях и пути их разрешения [Электронный ресурс] / Тахмазова А. С. // Вектор науки Тольяттинского государственного университета. Серия: Педагогика, психология. - Электрон. дан. - 2014. - № 4. - С. 167-170. - Режим доступа: http://elibrary.ru, регламентир. (18.08.2015).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2026-11-05T10:13:36+03:00</dcterms:created>
  <dcterms:modified xsi:type="dcterms:W3CDTF">2026-11-05T10:13:36+03:00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