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№7453 (Мурманск) от 21 сентября 2015
</w:t>
      </w:r>
    </w:p>
    <w:p>
      <w:pPr/>
      <w:r>
        <w:rPr/>
        <w:t xml:space="preserve">Здравствуйте. Помогите найти книгу Калошиной Управление творческой деятельностью в учебном процессе
Здравствуйте, Елена. В нашей библиотеке есть интересующая Вас книга:
74.48 ; К17 Калошина, И. П. Управление творческой деятельностью в учебном процессе : [монография] / И. П. Калошина. - Москва : ЮНИТИ : ЮНИТИ-ДАНА, 2015. - 302 с. : ил., табл. - Библиогр. в конце глав и в подстроч. примеч. (1752405 – ХР)
Поиск книг Вы можете проводить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2026-11-05T09:40:12+03:00</dcterms:created>
  <dcterms:modified xsi:type="dcterms:W3CDTF">2026-11-05T09:40:12+03:00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