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№7465 (Мурманск) от 22 сентября 2015
</w:t>
      </w:r>
    </w:p>
    <w:p>
      <w:pPr/>
      <w:r>
        <w:rPr/>
        <w:t xml:space="preserve">Здравствуйте.
Прошу уточнить страницы следующих статей:
Семёнов, В. Рельеф «Мурманского берега» / В. Семёнов //  Полярная правда. – 1999. – 4 июня.
В писательской семье // Полярная правда. – 1987. – 8 апреля.
Панкратов, С. Первая вершина / С. Панкратов //  Полярная правда. – 1972. – 22 июля.
Бройдо, Е. Авторы книг – Блиновы / Е. Бройдо // Полярная правда. – 1972. – 20 августа.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библиографическое описание 1 статьи:
Семенов, В. Рельеф «Мурманского берега» / В. Семенов // Полярная правда. – 1999. – 4 июня. – С. 3.
Ответы по двум следующим вопросам см. справки №№ 7466, 7467 в архиве выполненных справок «Виртуального библиографа».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