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№7489 (Мурманск) от 1 октября 2015
</w:t>
      </w:r>
    </w:p>
    <w:p>
      <w:pPr/>
      <w:r>
        <w:rPr/>
        <w:t xml:space="preserve">Здравствуйте, помогите подобрать литературу по теме: Феномен антиамериканизма в России.
Здравствуйте, Регина. Предлагаем Вам библиографический список:
Статьи
Гельб, Л. Россия и Китай: новая антиамериканская ось? / Л. Гельб, Дмитрий К. Саймс ; рубрику ведет Н. Зубов // Коммерсантъ Власть. - 2013. - № 27. - С. 36.
Гудков, Л. Отношение к США в России и проблема антиамериканизма / Л. Гудков // Мониторинг общественного мнения. - 2002. - № 2 (март-апр.). - С. 32-48.
Электронные ресурсы (с текстами документов можно поработать в залах каталогов и электронных ресурсов на 3-м этаже библиотеки)
Андреев, Р. В. Антиамериканизм в современной России: общие тенденции и специфические черты [Электронный ресурс] / Андреев Р. В. // Вестник Пермского университета. Серия: Политология. - Электрон. дан. - 2011. - № 3. - С. 99-106. - Режим доступа: http://elibrary.ru, регламентир. (01.09.2015).
Андреев, Р. В. Образ Барака Обамы в глазах россиян и его взаимодействие с российским антиамериканизмом [Электронный ресурс] / Андреев Р. В. // Вестник Пермского университета. Серия: Политология. - Электрон. дан. - 2014. - № 1. - С. 183-189. - Режим доступа: http://elibrary.ru, регламентир. (01.09.2015).
Гарусова, Л. Н. Российско-американские отношения и феномен антиамериканизма в постсоветской России [Электронный ресурс] / Гарусова Л. Н. // Россия и АТР. - Электрон. дан. - 2010. - № 1. - С. 78-86. - Режим доступа: http://elibrary.ru, регламентир. (01.09.2015).
Романова, А. А. Современный российский антиамериканизм в контексте национальной идентичности (на материале социологического исследования в г. Иваново) [Электронный ресурс] /  Романова А. А. // Вестник Нижегородского университета им. Н. И. Лобачевского. Серия: Социальные науки. - Электрон. дан. - 2014. - № 2. - С. 93-98. - Режим доступа: http://elibrary.ru, регламентир. (01.09.2015).
Рябова, Т. Б. Антиамериканизм по-ивановски: к вопросу о гендерном измерении этнических стереотипов [Электронный ресурс] / Рябова Т. Б., Лямина А. А. // Женщина в российском обществе. - Электрон. дан. - 2007. - № 1. - С. 50-57. - Режим доступа: http://elibrary.ru, регламентир. (01.09.2015).
Рябова, Т. Б. Гендерное измерение современного российского антиамериканизма (к постановке проблемы) [Электронный ресурс] / Рябова Т. Б., Романова А. А. // Женщина в российском обществе. - Электрон. дан. - 2012. - № 3. - С. 21-35. - Режим доступа: http://elibrary.ru, регламентир. (01.09.2015).
Рябова, Т. Б. «Путин vs Обама»: противопоставление национальных маскулинностей как фактор современного российского антиамериканизма [Электронный ресурс] / Рябова Т. Б. // Женщина в российском обществе. - Электрон. дан. - 2014. - № 4. - С. 63-71. - Режим доступа: http://elibrary.ru, регламентир. (01.09.2015).
Сидорова, Е. А. Феномен антиамериканизма в России [Электронный ресурс] / Сидорова Е. А. // Правовое государство: теория и практика. - Электрон. дан. - 2012. - № 4. - С. 46-50. - Режим доступа: http://elibrary.ru, регламентир. (01.09.2015).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2026-11-05T09:34:45+03:00</dcterms:created>
  <dcterms:modified xsi:type="dcterms:W3CDTF">2026-11-05T09:34:45+03:00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