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№7528 (Мурманская область) от 12 октября 2015
</w:t>
      </w:r>
    </w:p>
    <w:p>
      <w:pPr/>
      <w:r>
        <w:rPr/>
        <w:t xml:space="preserve">Здравствуйте! Подберите, пожалуйста, литературу по истории села Белокаменка (книги, периодические издания). Спасибо.
Здравствуйте. Предлагаем библиографический список:
63.3(2Рос-4Мур)кр ; А35 Азбука. Александровск - Полярный : [для мл. и сред. шк. возраста] / Муницип. учреждение "Централиз. библ. система г. Полярного", Центр. дет. б-ка ; [сост.: Крылова Н. А. ; отв. за вып. Испенкова Н. Ю.]. - Полярный : Централизов. библ. система, 2009. - 60 с. : ил., портр. – Из содерж.: Белокаменка (Великокаменная). – С. 8. (1684401 - ХР-Обяз.экз. 1684448 - ХР 1684449 - ОКСЛ)
78.347кр ; Б59 БИБ: библиотечно-информационный бюллетень / Мурм. гос. обл. универс. науч. б-ка. - Мурманск : Мурм. гос. обл. универс. науч. б-ка, 1999-    .
№ 27 / [сост. А. И. Грешникова ; редкол.: С. А. Медникова и др.]. - 2014. - 213 с. : ил., цв. ил., портр. - Из содерж.: Большие возможности маленькой библиотеки: Белокаменской сельской библиотеке - 75 лет / А. Н. Петрушенко. - С. 51-53. (Ф-1747109 - ХР Ф-1747110 - ХР Ф-1747111 – ХР Ф-1747112 - НМО Ф-1747113 – НМО)
74.268.33(2=Рус)кр ; Н37 "Наш берег" : сб. ист.-лит. сочинений учащихся образоват. учреждений г. Полярный / Отд. образования администрации муницип. образования г. Полярный Мурм. обл., Гор. метод. центр. - Полярный : [б. и.], 2005. Вып. 2. - 48 с. – Из содерж.: Научно-поисковая работа : [Белокаменка] / Д. М. Шушков. – С. 9-18. (1634540 - ХР-Обяз.экз.).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2026-11-05T09:20:55+03:00</dcterms:created>
  <dcterms:modified xsi:type="dcterms:W3CDTF">2026-11-05T09:20:55+03:00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