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№7534 (Мурманск) от 13 октября 2015
</w:t>
      </w:r>
    </w:p>
    <w:p>
      <w:pPr/>
      <w:r>
        <w:rPr/>
        <w:t xml:space="preserve">Образование мигрантов в зарубежных странах.
Здравствуйте, Роман. Предлагаем Вам библиографический список:
Статьи
Грабау, А. ВУЗы хватаются за иностранцев / А. Грабау // Новая Польша. - 2013. - № 7/8. - С. 24-26.
Ломакина, И. С. Проблемы мультикультурализма в сфере образования ЕС / И. С. Ломакина // Педагогика. - 2015. - № 2. - С. 118-126. - Библиогр.: с. 126 (24 назв.).
Опыт решения в Германии социально-педагогических проблем подростков из семей мигрантов / И. П. Клемантович [и др.] // Воспитание школьников. - 2011. - № 3. - С. 64-68. - Библиогр.: с. 68 (9 назв.).
Писарева, Л. И. ФРГ: политика в области образования / Л. И. Писарева // Педагогика. - 2010. - № 1. - С. 90-98. - Библиогр.: с. 98 (16 назв.).
Пренко, Л. И. Опыт интеграции детей-мигрантов в поликультурном социуме Франции / Л. И. Пренко, В. Н. Цатуров // Мир образования - образование в мире. - 2008. - № 3. - С. 129-143. - Библиогр.: с. 143 (9 назв.).
Самара, Г. Социокультурная адаптация мигрантов в Германии / Г. Самара // Alma Mater: Вестник высшей школы. - 2006. - № 1. - С. 52-54.
Солдатова, А. Е. Школьное обучение иноэтничных детей в Великобритании (на примере Лондона) / А. Е. Солдатова // Вестник Московского университета. Серия 8, История. - 2014. - № 2. - С. 99-108. - Библиогр.: с. 108 (6 назв.).
Стрельцова, Я. Р. Ценностная составляющая системы образования во Франции : [в т. ч. формы интеграции мигрантов в шк. и обучение их фр. яз.] / Я. Р. Стрельцова // Мировая экономика и международные отношения. - 2015. - № 1. - С. 88-103. - Примеч. в сносках. - Библиогр.: с. 102 (22 назв.).
Электронные ресурсы (с текстами документов можно поработать в залах каталогов и электронных ресурсов на 3-м этаже библиотеки)
Зингер, Н. Д. Организация школьного образования детей-мигрантов в США в контексте поликультурного образования [Электронный ресурс] : дис. ... канд. пед. наук : 13.00.01 / Зингер Наталия Дмитриевна. – Электрон. дан. - Санкт-Петербург, 2003. - 215 с. – Режим доступа: http://sigla.rsl.ru/, регламентир. (13.10.2015).
Ревунова, Н. А. Социально-педагогические условия адаптации русскоязычных детей-мигрантов в системе школьного образования США [Электронный ресурс] : дис... канд. пед. наук : 13.00.01 / Ревунова Нелли Александровна ; [место защиты: Моск. гор. пед. ун-т]. – Электрон. дан. - Москва, 2011. - 191 с. ил. – Режим доступа: http://sigla.rsl.ru/, регламентир. (13.10.2015).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Дудко, С. А. К вопросу об обучении детей иммигрантов во Франции / С. А. Дудко // Отечественная и зарубежная педагогика. - 2012. - № 1. - C. 89-102.
Ли Сюй. Образовательная политика в отношении детей мигрантов = Education policy for children of migrants / Ли Сюй // Наука и школа. - 2013. - № 1. - С. 31-33. - (Вопросы образования за рубежом). - Библиогр.: с. 33 (4 назв.).
См. также ответ на запрос № 7531, 7533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2026-11-05T09:20:56+03:00</dcterms:created>
  <dcterms:modified xsi:type="dcterms:W3CDTF">2026-11-05T09:20:56+03:00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