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№7574 (Мурманск) от 22 октября 2015
</w:t>
      </w:r>
    </w:p>
    <w:p>
      <w:pPr/>
      <w:r>
        <w:rPr/>
        <w:t xml:space="preserve">Здравствуйте!
Помогите, пожалуйста, подобрать книги и научные статьи по теме "Российско-белорусское внешнеэкономическое сотрудничество". 
Заранее спасибо!
Здравствуйте, Ксения. Предлагаем Вам библиографический список:
Статья
Старикова, Е. М. Внешнеэкономическое взаимодействие России и Белоруссии в рамках ЕврАзЭС и Таможенного союза / Е. М. Старикова // Международная экономика. - 2015. - № 1. - С. 14-18.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– в отделе литературы на иностранных языках, 4-й этаж)
Антонов, В. А. Опыт инновационного сотрудничества Российской Федерации и Республики Беларусь в условиях становления Союзного государства [Электронный ресурс] / Антонов В. А., Корнеев А. Н. // Интернет-журнал Науковедение. - Электрон. дан. - 2014. - № 4. - С. 127. - Режим доступа: http://elibrary.ru, регламентир. (25.10.2015).
Виноградов, С. В. Геополитические и экономические условия функционирования Союзного государства [Электронный ресурс] / Виноградов С. В. // Современная научная мысль. - Электрон. дан. - 2015. - № 1. - С. 75-81. - Режим доступа: http://elibrary.ru, регламентир. (25.10.2015).
Куманева, С. Г. Таможенный союз России и Беларуси: фискальные аспекты тарифных разногласий [Электронный ресурс] / Куманева С. Г., Юрик В. В. // Государственное управление. Электронный вестник. - Электрон. дан. - 2007. - № 12. - С. 2. - Режим доступа: http://elibrary.ru, регламентир. (25.10.2015).
Кунин, В. А. Кластерная стратегия инновационного развития экономик России и Беларуси [Электронный ресурс] / Кунин В. А., Яшева Г. А. // Управление экономическими системами : электрон. науч. журн. - Электрон. дан. - 2014. - № 2. - С. 50. - Режим доступа: http://elibrary.ru, регламентир. (25.10.2015).
Филатов, В. И. Структурная модернизация экономик России и Беларуси как фактор преодоления последствий мирового финансово-экономического кризиса [Электронный ресурс] / Филатов В. И. // Вестник Института экономики Российской академии наук. - Электрон. дан. - 2014. - № 2. - С. 87-96. - Режим доступа: http://elibrary.ru, регламентир. (25.10.2015).
Bosse, G. Changing Belarus? The Limits of EU Governance in Eastern Europe and the Promise of Partnership [Electronic resource] / G. Bosse // Cooperation and Conflict. - Electronic data. – 2009. - Vol. 44, № 2. - P. 143-165. - Mode of access: http://online.sagepub.com, регламентир. (25.10.2015).
Korosteleva, E. A. Change or Continuity: Is the Eastern Partnership an Adequate Tool for the European Neighbourhood? [Electronic resource] / E. A. Korosteleva // International Relations. - Electronic data. – 2011. - Vol. 25, № 2. - P. 243-262. - Mode of access: http://online.sagepub.com, регламентир. (25.10.2015).
Smallbone, D. Entrepreneurship and Government Policy in Former Soviet Republics: Belarus and Estonia Compared [Electronic resource] / D. Smallbone // Environment and Planning C: Government and Policy. - Electronic data. – 2010. - Vol. 28, № 2. – P. 195-210. - Mode of access: http://online.sagepub.com,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