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№7589 (Мурманск) от 26 октября 2015
</w:t>
      </w:r>
    </w:p>
    <w:p>
      <w:pPr/>
      <w:r>
        <w:rPr/>
        <w:t xml:space="preserve">Творческий путь Тициана
Здравствуйте, Наталья. Предлагаем Вам библиографический список:
Книги
85.143(4) ; Т46 Дзери, Ф. Тициан. Любовь земная и любовь небесная / Ф. Дзери. - Москва : Белый город, 2001. - 48 с. : ил. - (Сто великих картин). (Ф-1608016 - ИСК-Обяз.экз.)
85.143(4) ; З-95 Зуффи, С. Тициан : [пер. с англ.]. - Москва : АСТ: Астрель, 2002. - 143 с. : ил. - (Мастера и шедевры: Art Book). (1611911 - АБ)
75И(092) ; П64 Поцца, Н. Тициан : [пер. с ит.] / Н. Поцца ; [коммент. И. И. Тучкова]. - Москва : Искусство, 1981. - 207 с., 25 л. ил., цв. ил. - (Жизнь в искусстве). (1108423 - ХР 1109039 - АБ 1109040 - ИСК)
85.143(4) ; Р79 Роузенд, Д. Тициан : [пер. с фр.] / Д. Роузенд. - Москва : Астрель, 2002. - 175 с. : ил. - (Живопись. Открытие). (М-1611906 - ИСК)
75И ; С50 Смирнова, И. А. Тициан и венецианский портрет XVI века : к вопр. о высоком и позд. Возрождении / авт.-сост. И. А. Смирнова. - Москва : Искусство, 1964. - 326 с., 6 л. ил. : ил. (Ф-494477 – ИСК)
Статьи
Гамель, М. Тициан / публ. подгот. Л. Байрамова // Смена. - 1998. - № 8. - C. 114-135 : 1 портр., 9 цв. ил.
Кукина, Е. Осень Тициана / Е. Кукина // Юный художник. - 1999. - № 9. - C. 22-25 : 5 ил., 3 цв. ил.
Лебедянский, М. С. Великие венецианцы / М. С. Лебедянский // Юный художник. - 2005. - № 2. - C. 6-11 : 10 цв. ил.; 1 цв. ил. на 1-й с. обл.
Лебедянский, М. С. Портреты в религиозной живописи Тициана / М. С. Лебедянский // Юный художник. - 2006. - № 10. - С. 33-37 : 6 цв. ил.
Лебедянский, М. С. Сколько лет жил Тициан? / М. С. Лебедянский // Юный художник. - 2004. - № 2. - С.21-23 : 3 цв. ил.
Лебедянский, М. С. Тициан и Шекспир / М. С. Лебедянский // Юный художник. - 2006. - № 1. - С. 31-35 : 9 цв. ил. ; 1 цв. ил. на 4-й с. обл.
Платонова, Н. И. Новая встреча с Тицианом / Н. Платонова // Юный художник. - 2013. - № 10. - C. 12-17 : 10 цв. ил. ; 2 цв. ил. на 1-й и 4-й с. обл.
Тавьев М. Красавица-венецианка : как я воспринял "Венеру Урбинскую" [ит. худож. Тициана] / М. Тавьев // Мир музея. - 2001. - № 3. - С. 24-26 : ил.
Электронные ресурсы (с текстами документов можно поработать в залах каталогов и электронных ресурсов на 3-м этаже библиотеки)
Макарова, Н. И. «Мария Магдалина» : мистицизм любви [Электронный ресурс] / Н. И. Макарова // Вестник Томского государственного университета. - Электрон. дан. - 2008. - № 307. - С. 43-48. - Режим доступа: http://elibrary.ru/, регламентир. (27.10.2015)
Макарова, Н. И. Символизм мистического брака в творчестве Тициана [Электронный ресурс] / Н. И. Макарова // Мир науки, культуры, образования. - Электрон. дан. - 2008. - № 2. - С. 32-35. - Режим доступа: http://elibrary.ru/, регламентир. (27.10.2015)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2026-11-05T09:11:00+03:00</dcterms:created>
  <dcterms:modified xsi:type="dcterms:W3CDTF">2026-11-05T09:11:00+03:00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