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№7603 (Мурманск) от 28 октября 2015
</w:t>
      </w:r>
    </w:p>
    <w:p>
      <w:pPr/>
      <w:r>
        <w:rPr/>
        <w:t xml:space="preserve">Место и роль США в мировом хозяйстве
Здравствуйте, Михаил. Предлагаем список литературы по Вашему запросу:
Книги
65.5я73; Л74 Ломакин, В. К. Мировая экономика : учебник / В. К. Ломакин. - 4-е изд., перераб. и доп. - Москва : ЮНИТИ : ЮНИТИ-ДАНА, 2012. - 671 с. (1711797 - ЧЗ)
65.054.3; С83 Стратегический глобальный прогноз 2030 : расширенный вариант / Ин-т мировой экономики и междунар. отношений РАН ; под ред. А. А. Дынкина. - Москва : Магистр, 2013. - 476 с. (1742269 - ЧЗ 1742270 - АБ)
68.71; Ф33 Федорович, В. А. США: военная экономика : организация и управление / В. А. Федорович, В. Б. Муравник, О. И. Бочкарев ; под общ. ред. П. С. Золотарева и Е. А. Роговского ; Федер. гос. бюджет. учреждение науки Ин-т Соедин. Штатов Америки и Канады Рос. акад. наук (ИСК РАН). - Москва : Междунар. отношения, 2013. - 612 c. : ил., табл. (1724353 - ХР)
Статьи
Кулакова, В. К. Глобальная роль ФРС США / В. К. Кулакова // США. Канада. Экономика - политика - культура. - 2015. - № 6. - С. 35-46.
Роль США в международной торговле технологиями : [реферат] // Экономика и управление в зарубежных странах. - 2015. - № 5. - С. 32-48.
Супян, В. США в мировой табели о рангах: экономические показатели / В. Супян // Международная жизнь. - 2013. - № 8. - С. 136-149.
Супян, В. Б. Послекризисное развитие экономики США: новые вызовы / В. Б. Супян // США. Канада. Экономика - политика - культура. - 2011. - № 5. - С. 3-16.
Электронные ресурсы (с текстами документов можно поработать в залах каталогов и электронных ресурсов на 3-м этаже библиотеки)
Бабаева, Э. Э. Мировой финансовый кризис 2008-2009 годов: причины и последствия для мировой экономики [Электронный ресурс] / Бабаева Э. Э. // Экономика и управление в XXI веке: тенденции развития. 2014. – Электрон. дан. - № 15. - С. 12-16. – Режим доступа: http://elibrary.ru, регламентир. (29.10.2015).
Перская, В. В. Конкурентоспособность экономики - стратегический приоритет национальной безопасности США [Электронный ресурс] / Перская В. В., Эскиндаров М. А. // Стратегические приоритеты. – Электрон. дан. - 2014. - № 2. - С. 43-54. – Режим доступа : http://elibrary.ru, регламентир. (29.10.2015).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2026-11-05T09:06:40+03:00</dcterms:created>
  <dcterms:modified xsi:type="dcterms:W3CDTF">2026-11-05T09:06:40+03:00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