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№7681 (Мурманск) от 16 ноября 2015
</w:t>
      </w:r>
    </w:p>
    <w:p>
      <w:pPr/>
      <w:r>
        <w:rPr/>
        <w:t xml:space="preserve">Статьи по теме (желательно в электронном варианте): Языковая личность политика.
Здравствуйте, Алена.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Бушев, А. Б. Языковая личность политика: в чем ее специфика? [Электронный ресурс] / Бушев А. Б. // Лингвориторическая парадигма: теоретические и прикладные аспекты. - Электрон. дан. - 2012. - № 17. - С. 19-23. - Режим доступа: http://elibrary.ru, регламентир. (16.11.2015).
Галинская, Т. Н. Идиолексикон как средство описания языковой личности политика [Электронный ресурс] / Галинская Т. Н., Зелянская Н. Л. // Перспективы науки. - Электрон. дан. - 2011. - № 12. - С. 121-123. - Режим доступа: http://elibrary.ru, регламентир. (16.11.2015).
Дементьева, М. К. Языковая личность политика [Электронный ресурс] / Дементьева М. К. // Вестник Московского государственного областного университета. Серия: Русская филология. - Электрон. дан. - 2011. - № 2. - С. 72-78. - Режим доступа: http://elibrary.ru, регламентир. (16.11.2015).
Кобец, Е. В. Языковая личность современного политика (коммуникативные стратегии и тактики, элокутивная прагматика) [Электронный ресурс] / Кобец Е. В. // Вестник Красноярского государственного педагогического университета им. В. П. Астафьева. - Электрон. дан. - 2013. - № 3. - С. 54-64. - Режим доступа: http://elibrary.ru, регламентир. (16.11.2015).
Полякова, Л. С. Роль риторических средств в создании «автопортрета» языковой личности политика [Электронный ресурс] / Полякова Л. С. // Лингвориторическая парадигма: теоретические и прикладные аспекты. - Электрон. дан. - 2009. - № 13. - С. 120-126. - Режим доступа: http://elibrary.ru, регламентир. (16.11.2015).
Рядчикова, Е. Н. Речевой этикет как показатель сильной языковой личности политика [Электронный ресурс] / Рядчикова Е. Н., Тхакушинова Ж. Б. // Вестник Адыгейского государственного университета. Серия 2, Филология и искусствоведение. - Электрон. дан. - 2009. - № 4. - С. 150-154. - Режим доступа: http://elibrary.ru, регламентир. (16.11.2015).
Цуциева, М. Г. Адаптивность языковой личности политика как ее прототипическая системная характеристика [Электронный ресурс] / Цуциева М. Г. // Вестник Ленинградского государственного университета им. А. С. Пушкина. 2014. - Т. 1, № 4. - С. 197-201. - Режим доступа: http://elibrary.ru, регламентир. (16.11.2015).
Цуциева, М. Г. Институциональность языковой личности политика [Электронный ресурс] / Цуциева М. Г. // Вестник Ленинградского государственного университета им. А. С. Пушкина. - Электрон. дан. - 2014. - Т. 1, № 3. - С. 136-141. - Режим доступа: http://elibrary.ru, регламентир. (16.11.2015).
Цуциева, М. Г. Речевой жанр в дискурсе языковой личности политика [Электронный ресурс] / Цуциева М. Г. // Медиалингвистика. - Электрон. дан. - 2014. - Т. 3. - С. 165-167. - Режим доступа: http://elibrary.ru, регламентир. (16.11.2015).
Цуциева, М. Г. Языковая личность политика как динамический феномен дискурса и текста [Электронный ресурс] / Цуциева М. Г. // Известия Санкт-Петербургского государственного экономического университета. - Электрон. дан. - 2013. - № 5. - С. 104-108. - Режим доступа: http://elibrary.ru, регламентир. (16.11.2015).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2026-11-05T08:40:03+03:00</dcterms:created>
  <dcterms:modified xsi:type="dcterms:W3CDTF">2026-11-05T08:40:03+03:00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