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№7708 (Пермский край) от 21 ноября 2015
</w:t>
      </w:r>
    </w:p>
    <w:p>
      <w:pPr/>
      <w:r>
        <w:rPr/>
        <w:t xml:space="preserve">Уважаемые библиографы, прошу подобрать литературу для реферата "Особенности гнойных заболеваний мягких тканей у больных с диссоциальным типом поведения". Заранее спасибо сотрудникам библиотеки! Неоднократно обращалась к вам за помощью и всегда ее получала. Очень приятно с вами общаться!
Здравствуйте, Ирина. Спасибо за добрые слова! Нам тоже очень приятно. Обращайтесь, всегда рады помочь.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К60 Колб, Л. И. Общая хирургия : [учеб. пособие для учащихся мед. училищ по специальности "Фельдшер.-акушер. дело"] / Л. И. Колб, И. В. Леонович, И. В. Яромич. - 2-е изд. – Минск : Вышэйшая шк., 2008. - 443 с. : ил. – Из содерж.: Гл. 25. ВИЧ-инфекция в хирургии. – С. 355-364. (1669358 - МЕД )
617.11; К93 Курбангалеев, С. М. Гнойная инфекция в хирургии : (принципы и методы лечения) / С. М. Курбангалеев. – Москва : Медицина, 1985. - 272 с. - (Библиотека практического врача. Важнейшие вопросы хирургии). (1215468 – МЕД)
Статьи
Бубнова, Н. А. Гнойная хирургическая инфекция у наркоманов и ВИЧ- инфицированных больных / Бубнова Н. А., Акинчиц Л. Г., Тонэ Р. В. // Амбулаторная хирургия. – 2003. - № 3. - С. 24-26.
Гнойно-септические осложнения у лиц, страдающих парентеральной наркоманией / В. А. Ступин [и др. ] // Российский медицинский журнал. - 2010. - № 4. - С. 17-20, 2-я с. обл., 3-я с. обл.
Инфекционные и септические осложнения у наркоманов / Утешев Д. Б. [и др.] // Лечащий врач. – 2001. - №1. - С. 28-31.
Особенности клинических проявлений гнойно-септических постинъекционных осложнений у больных наркоманией / А. П. Чадаев [и др.] // Российский медицинский журнал. - 2007. - № 4. - С. 9-12.
Фадеев, С. Б. Особенности хирургической инфекции мягких тканей / С. Б. Фадеев, О. Л. Чернова // Хирургия. 2001. - № 7. - С. 42-44.
Электронные ресурсы
Земляной, А. Б. Особенности диагностики и лечения острых гнойных заболеваний мягких тканей у больных, употребляющих опиоидные наркотические препараты [Электронный ресурс] / Земляной А. Б., Фурса А. А. // Вестник Национального медико-хирургического центра им. Н.И. Пирогова. – Электрон. дан. - 2011. - Т. 6, № 1. - С. 82-86. – Режим доступа: http://elibrary.ru, регламентир. (23.11.2015).
Куляскин, О. В. Особенности диагностики и лечения гнойной хирургической инфекции у больных опийной наркоманией [Электронный ресурс] : дис. канд… мед. наук : 14.00.27 / Куляскин Олег Валентинович. – Электрон. дан. Самара, 2006. - 159 с. - Режим доступа: http://sigla.rsl.ru, регламентир. (23.11.2015).
Николаева, Е. И. Особенности клинического течения постинъекционных флегмон у дезоморфиновых наркоманов [Электронный ресурс] / Николаева Е. И., Тарасенко В. С., Фадеев С. Б. // Бюллетень Оренбургского научного центра УрО РАН. – Электрон. дан. - 2013. № 1. - С. 5. – Режим доступа: http://elibrary.ru, регламентир. (23.11.2015). 
Фурса, А. А. Особенности диагностики и лечения острых гнойных заболеваний мягких тканей у больных с диссоциальным типом поведения [Электронный ресурс] : дис…канд. мед. наук : 14.01.17 / Фурса Альбина Анатольевна. – Электрон. дан. – Москва, 2011. – 114 с. - Режим доступа: http://sigla.rsl.ru, регламентир. (23.11.2015).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