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№7835 (Мурманская область) от 15 января 2016
</w:t>
      </w:r>
    </w:p>
    <w:p>
      <w:pPr/>
      <w:r>
        <w:rPr/>
        <w:t xml:space="preserve">Добрый день! Нужна литература по теме:"Рыболовный флот в Баренц.регионе" для курсовой по теме: "Морозильный траулер"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первой теме, которые можно заказать через электронную доставку документов для юридических лиц:
Книги
65.35(2Рос-4Мур);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 – Мурманск : Мурм. гос. техн. ун-т : AltaFinnmark university college, 2010. - 207 с. : ил., табл. (Ф-1693869 - ХР-ООЭ ; Ф-1693870 - ХР-ООЭ ; Ф-1693871 - ХР-ООЭ)
65.352(2Рос-4Мур); С66 Состояние и перспективы развития рыбной промышленности : сб. материалов IV науч.-практ. конф. (Мурманск, 17-18 нояб. 2011 г.) : [пром. рыболовство и обновление флота]. – Мурманск : Изд-во МГТУ, 2012. - 179 с. : ил., граф., табл. (1710831 - ХР-ООЭ ; 1710832 - ХР-ООЭ ; 1710833 - ХР-ООЭ)
63.3(41)я43кр; Т65 Трансграничное сотрудничество на Европейском Севере: геополитические аспекты : сб. докл. : [по итогам междунар. симп. "Будущее трансгранич. сотрудничества на Крайн. Севере", проходившего в МГИМО(У) МИД России 26-27 сент. 2011 г.] / под ред. Л. С. Воронкова (отв. ред.) [и др. ; пер. с англ. В. В. Воротникова]. – Москва : МГИМО-Ун-т, 2013. - 103 с. : ил., карты. (1749782 - ХР)
65.352.12(2Рос-4Мур)кр; Э40 Экономическая эффективность использования Российского рыбопромыслового флота в Баренцевом море / [Всемир. фонд дикой природы, Баренцевомор. проект. офис WWF России ; подгот. : М. М. Каленченко и др.]. – Мурманск : [б. и.], 2007. - 53 с. : ил., табл. (Ф-1671962 - ХР ; Ф-1671963 - ХР)
Статья
Борисов, В. М. Смешаная Российско-Норвежская комиссия по рыболовству: плюсы и минусы : (к 30-летию образования СРНК) / В. М. Борисов, Б. Н. Котенев // Рыбное хозяйство. - 2005. - № 2. - С. 6-8.
Электронные ресурсы
Устойчивое развитие морского сегмента БЕАР (приоритеты, реалии, компромиссы) [Электронный ресурс] / Матишов Г. Г. [и др.] // Арктика: экология и экономика. - Электрон. дан. - 2013. - № 1. - С. 60-69. - Режим доступа: http://elibrary.ru, регламентир. (19.01.2016).
Ответ на 2-й вопрос см. в архиве выполненных справок «Виртуального библиографа» под № 7836.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