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№7865 (Мурманск) от 26 января 2016
</w:t>
      </w:r>
    </w:p>
    <w:p>
      <w:pPr/>
      <w:r>
        <w:rPr/>
        <w:t xml:space="preserve">Помогите пожалуйста составить список литературы по теме: Повседневная жизнь Мурманска в 1920-30-е года.
Здравствуйте. См. в  Архиве выполненных справок «Виртуального библиографа» ответ на вопрос № 7422.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2026-11-05T07:47:10+03:00</dcterms:created>
  <dcterms:modified xsi:type="dcterms:W3CDTF">2026-11-05T07:47:10+03:00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