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№7869 (Мурманск) от 27 января 2016
</w:t>
      </w:r>
    </w:p>
    <w:p>
      <w:pPr/>
      <w:r>
        <w:rPr/>
        <w:t xml:space="preserve">Здравствуйте, подскажите, пожалуйста, литературу по теме: "правовом регулировании действий многонациональных сил и миротворческих контингентов в условиях вооруженных конфликтов?". Заранее спасибо.
Здравствуйте, Станислав. Предлагаем Вам библиографический список:
Книги
66.4(0),612; З-16 Заемский, В. Ф. Теория и практика миротворческой деятельности ООН : монография / В. Ф. Заемский ; Моск. гос. ин-т междунар. отношений (ун-т) МИД России. – Москва : МГИМО-Ун-т, 2008. - 218 с. (1680845 - ХР)
66.4(0),302; Н62 Никитин, А. И. Конфликты, терроризм, миротворчество / А. И. Никитин ; Моск. гос. ин-т междунар. отношений (Ун-т) МИД России, Проект сотрудничества МГИМО - БиПи. – Москва : Навона, 2009. - 231 с. (1697143 - ХР)
67.911.13; П18 Парламентский контроль над сектором безопасности : принципы, механизмы и практ. аспекты / Женев. центр демократ. контроля над вооруж. силами, Межпарламент. союз ; [гл. ред.: Ф. Флури (Швейцария), А. Б. Джонссон (Швеция)]. – Москва : Фонд развития полит. центризма, 2003. - 257 с. (1634062 - ХР)
Статьи
Димитров, Н. Н. Международно-правовая природа и сущность современного миротворчества / Н. Н. Димитров // Государство и право. - 2008. - № 8. - С. 47-55.
Камешков, В. В. О правовом понятии "миротворческая операция" / В. В. Камешков // Право в Вооруженных Силах. - 2013. - № 12. - С. 116-119.
Сазонова, К. Л. Миротворческая деятельность Организации Объединенных Наций и вопросы международной ответственности = United Nations peacekeeping and the aspects of international responsibility / К. Л. Сазонова // Известия вузов. Правоведение. - 2014. - № 2. - С. 137-146.
Электронные ресурсы (с текстами документов можно поработать в залах каталогов и электронных ресурсов на 3-м этаже библиотеки с текстами документов на английском языке вы можете поработать в отделе литературы на иностранных языках, 4 этаж)
Карпович, О. Г. Международно-правовые основы миротворческой деятельности США [Электронный ресурс] / Карпович О. Г. // Международное право и международные организации. - Электрон. дан. - 2013. - № 2. - С. 251-264. – Режим доступа: СПС «КонсультантПлюс» (29.01.2016).
Международное право [Электронный ресурс] : учебник / Б. М. Ашавский [и др.] ; отв. ред. С. А. Егоров. - 5-е изд., перераб. и доп. - Электрон. дан. - Москва : Статут, 2014. 1087 с. – Режим доступа: СПС «КонсультантПлюс» (29.01.2016).
Сазонова, К. Л. Миротворческая доктрина ООН и проблема применения силы в международном праве [Электронный ресурс] / Сазонова К. Л. // Международное публичное и частное право. - Электрон. дан. - 2011. - № 6. - С. 19-22. – Режим доступа: СПС «КонсультантПлюс» (29.01.2016).
Смирнов, М. Г. Вооруженный конфликт немеждународного характера: международно-правовой аспект [Электронный ресурс] / Смирнов М. Г. - Электрон. дан. – Москва : Норма, Инфра-М, 2014. - 208 с. – Режим доступа: СПС «КонсультантПлюс» (29.01.2016).
Blocq, D. Western Soldiers and the Protection of Local Civilians in UN Peacekeeping Operations: Is a Nationalist Orientation in the Armed Forces Hindering Our Preparedness to Fight? [Electronic resource] / D. Blocq // Armed Forces &amp; Society. - Electronic data. – 2010. - Vol. 36, № 2. - P. 290-309. - Mode of access: http://online.sagepub.com, регламентир. (30.01.2016).
Kertcher, C. From Cold War to a System of Peacekeeping Operations: The Discussions on Peacekeeping Operations in the UN During the 1980s up to 1992 [Electronic resource] / C. Kertcher // Journal of Contemporary History. - Electronic data. – 2012. - Vol. 47, № 3. - P. 611-637. - Mode of access: http://online.sagepub.com, регламентир. (30.01.2016).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2026-11-05T07:49:35+03:00</dcterms:created>
  <dcterms:modified xsi:type="dcterms:W3CDTF">2026-11-05T07:49:35+03:00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