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№7872 (Мурманск) от 28 января 2016
</w:t>
      </w:r>
    </w:p>
    <w:p>
      <w:pPr/>
      <w:r>
        <w:rPr/>
        <w:t xml:space="preserve">Здравствуйте, мне нужен список литературы (7-10 источников: книги, журналы, статьи) затрагивающий структуры повседневности. Например, Гуревич А.Я."Категории средневековой культуры" или Юрганов А.Л. "Категории русской средневековой культуры"
Здравствуйте, Татьяна. Предлагаем Вам библиографический список:
Книги
63.3(0)4; Б88 Бродель, Ф. Материальная цивилизация, экономика и капитализм, XV - XVIII вв. = Civilisation materielle, economie et capitalisme, XV - XVIII siecle : пер. с фр. / Ф. Бродель. – Москва : Весь мир, 2007.  Т. 1 : Структуры повседневности: возможное и невозможное.- 551 с. : ил. (1650441 – ХР)
63.3(0)4-7; Г95 Гуревич, А. Я. Категории средневековой культуры / А. Я. Гуревич. - 2-е изд., испр. и доп. – Москва : Искусство, 1984. - 349 с. : ил. (1203340 - ХР 1203339 - АБ 1213467 - ИСК 1596755 - ИСК)
71.063.2я73; К59 Козьякова, М. И. История. Культура. Повседневность : Западная Европа : от Античности до XX в. : учеб. пособие по культурологии для высш. учеб. заведений / М. И. Козьякова. – Москва : Согласие, 2013. - 524 с. (1748013 - ЧЗ 1748014 - АБ)
87.3(4Гем)5-592; К64 Кондрашов, П. Н. Диалектика повседневности : попытка марксист. анализа / П. Н. Кондрашов, К. Н. Любутин ; Ин-т философии и права Урал. отд-ния РАН. - Изд. 2-е, испр. и доп. – Москва : URSS : ЛЕНАНД, 2015. - 183 с. - (Размышляя о марксизме). (1755755 - ХР)
63.3(2)6-75; Л33 Лебина, Н. Б. Советская повседневность: нормы и аномалии : от воен. коммунизма к большому стилю / Н. Лебина. – Москва : Новое лит. обозрение, 2015. – 482 : ил. - (Культура повседневности / ред. сер. Л. Оборин). (1755295 - ХР)
63.3(2)6-75; О-66 Орлов, И. Б. Советская повседневность : ист. и социол. аспекты становления / И. Б. Орлов ; Гос. ун-т - Высш. шк. экономики. – Москва : Изд. Дом Гос. ун-та – Высш. шк. экономики, 2010. - 316 с. : ил. (1715630 - ХР)
63.3(2)4-75; Ш78 Шокарев, С. Ю. Повседневная жизнь средневековой Москвы / С. Шокарев. – Москва : Молодая гвардия, 2012. - 475 с. : ил. - (Живая история: повседневная жизнь человечества). (1722091 - ХР 1722092 - АБ)
63.3(2)4-7; Ю65 Юрганов, А. Л. Категории русской средневековой культуры. – Москва : МИРОС, 1998. - 447 с. : ил. - Библиогр. в примеч. в конце гл. (1572593 - ХР-Обяз.экз. 1572594 - АБ 1572595 - ЧЗ 1572597 - ИСК)
63.3(2)42-99; Ю83 Юрченко, А. Г. Хан Узбек: между империей и исламом : структуры повседневности : кн.-конспект / А. Г. Юрченко. - Санкт-Петербург : Евразия, 2012. - 399 с. : ил. (1717252 - ХР 1718215 - АБ)
Статьи
Беловинский, Л. В. Сущность и структура повседневности / Л. В. Беловинский // Философские науки. - 2012. - № 7. - С. 84-96
Смирнов, С. А. Путь в структурах повседневности / С. А. Смирнов // Человек. - 2004. - № 6. - С. 23-34.
Хмельницкая, И. Б. Отдых в структуре повседневности / И. Б. Хмельницкая // Философские науки. - 2012. - № 7. - С. 110-117.
Расширить этот список Вы можете, проведя самостоятельный в Электронном каталоге на сайте нашей библиотеки, выбрав Область поиска: Заглавие, и набрав Значение: повседнев*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2026-11-05T07:47:07+03:00</dcterms:created>
  <dcterms:modified xsi:type="dcterms:W3CDTF">2026-11-05T07:47:07+03:00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