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№7953 (Мурманск) от 17 февраля 2016
</w:t>
      </w:r>
    </w:p>
    <w:p>
      <w:pPr/>
      <w:r>
        <w:rPr/>
        <w:t xml:space="preserve">Семья в системе ценностных ориентаций современной молодежи
Здравствуйте, Виола. Предлагаем Вам библиографический список:
Книги
60.561.51М; И88 Использование в практической деятельности разнообразных форм агитации - социальной рекламы, направленной на формирование семейных ценностей среди молодежи и взрослых : информ.-метод. рекомендации / М. И. Сидорова, Т. Д. Тегалева, Е. Н. Шовина, М. В. Штылева ; [под ред. М. И. Сидоровой] ; Федер. агентство по образованию, Мурм. гос. пед. ун-т, Ком. по взаимодействию с обществ. орг. и делам молодежи Мурм. обл. - Мурманск : Мурм. центр науч.-техн. информ., 2009. - 55 с. : ил. фот. (Ф-1689468 - ХР-ООЭ Ф-1689469 - ХР-ООЭ)
88.576; С56 Современная российская семья: психологические проблемы и пути их решения : монография / [Дзукаева В. П., Захарова Е. И., Идобаева О. А. и др.] ; М-во образования и науки РФ, Астрах. гос. ун-т. - Астрахань : Астрах. ун-т, 2013. - 109 с. : ил., табл. (1757163 - ХР)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- Из содерж.: Ценностные ориентации и практика семейных отношений у молодежи / Рогова А. М. - С. 80-82. (1717073 - ХР 1717074 - ХР )
72М;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  Т. 1 : (Гуманитарные науки, естественные науки, изо и дизайн, философия, экология, биология, медицина). - 222 с. : ил., табл. - Из содерж.: Ценностные ориентации современной молодежи / Гончарова Е. А. - С. 42-44. (1710089 - ХР-ООЭ 1710090 - ХР-ООЭ 1710091 - ХР-ООЭ)
Статьи
Дементьева, И. Ф. Отношение молодого поколения к семье как жизненной ценности / И. Ф. Дементьева // Социальная педагогика. - 2012. - № 1. - С. 97-103.
Ефимова, О. И. Семейные ценности современной молодежи: устойчивость основ или "в ногу со временем"? / О. И. Ефимова, Э. Р. Агаджанова // Мир психологии. - 2015. - № 1. - С. 209-214.
Ростовская, Н. А. Молодежная субкультура как сфера трансформации семейных ценностей / Н. А. Ростовская // Личность. Культура. Общество. - 2013. - Т. 15, № 78, вып. 2. - С. 194-198.
Тонких, И. Б. Семейные ценности глазами молодежи / И. Б. Тонких // Отечественный журнал социальной работы. - 2011. - № 4. - С. 78-81.
Электронные ресурсы (с текстами документов можно поработать в залах каталогов и электронных ресурсов на 3-м этаже библиотеки)
Берсенёва, О. В. Семья в системе ценностных ориентаций молодежи [Электронный ресурс] / Берсенёва О. В. // Система ценностей современного общества. - Электрон. дан. - 2010. - № 14. - С. 354-358. - Режим доступа: http://elibrary.ru, регламентир. (18.02.2016).
Семерикова, М. Г. Современная семья в представлениях молодежи: социологический анализ [Электронный ресурс] / Семерикова М. Г. // Веснік Гродзенскага дзяржаўнага ўніверсітэта імя Янкі Купалы. Серыя 5, Эканоміка. Сацыялогія. Біялогія. - Электрон. дан. - 2011. - № 1. - С. 80-87. - Режим доступа: http://elibrary.ru, регламентир. (18.02.2016).
См. ответы на запросы №№ 4840, 5546 в архиве выполненных справок «Виртуального библиографа» и №№ 20900, 23904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2026-11-05T07:32:59+03:00</dcterms:created>
  <dcterms:modified xsi:type="dcterms:W3CDTF">2026-11-05T07:32:59+03:00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