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№7992 (Волгоградская область) от 26 февраля 2016
</w:t>
      </w:r>
    </w:p>
    <w:p>
      <w:pPr/>
      <w:r>
        <w:rPr/>
        <w:t xml:space="preserve">Здравствуйте, подскажите, что у Вас есть по шлифованию кобальта, кобальтовых сплавов. (по шлифованию интересуют статьи). Применение кобальта (монографии). Взаимодействие кобальта с карбидом кремния или корундом.
Заранее спасибо!
Здравствуйте, Вера.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34.332.3; И88 Исследования в области технологии производства никеля и кобальта : сб. науч. тр. / Гос. проект. и науч.-исслед. ин-т никель-кобальтовой пром-сти "Гипроникель" ; [редкол.: Н. Г. Вергус (гл. ред.) и др.]. - Ленинград : Гипроникель, 1986. - 141 с. : ил. (1306201 - ХР)
34.33; Р34 Резник, И. Д. Кобальт : в 2 т. / И. Д. Резник, С. И. Соболь, В. М. Худяков. - Москва : Машиностроение, 1995. Т. 1 : Исторический очерк. Сырьевые источники кобальта. Пирометаллургия кобальта. - 438 с. : ил. (1535423 - ХР-Обяз.экз.) Т. 2 : Гидрометаллургия. Кобальтовые заводы. Области применения. Статистика производства и потребления. Кобальт в природе. - 469 с. : ил. (1551432 - ХР-Обяз.экз.)
34.332.2; С56 Современные тенденции развития технологии никель-кобальтового производства : сб. науч. тр. / Гос. проект. и науч.-исслед. ин-т никель-кобальтовой пром-сти "Гипроникель" ; [редкол.: Н. В. Плакса и др.]. - Ленинград : Гипроникель, 1989. - 170 с. : ил. (1416972 - ХР)
34.332.3; С23 Сборник материалов по металлургии кобальта : [материалы совещания / ред. Б. В. Синявер] ; Гос. ком. Совета Министров СССР по чер. и цвет. металлургии, Центр. ин-т информ. цвет. металлургии. - Москва : ЦИИНЦветМет, 1962. - 173 с. : черт. - (Металлургия тяжелых цветных металлов и золота). (441411 - ХР)
34.332.2; Э40 Экология и комплексное использование сырья в никель-кобальтовой подотрасли : сб. науч. тр. / Гос. проект. и НИИ никель-кобальтовой пром-сти "Гипроникель" ; [редкол.: Н. В. Плакса (гл. ред.) и др.]. - Ленинград : Гипроникель, 1990. - 121 с. : ил. (1449014 - ХР)
Статья
Получение модифицированным золь-гель методом ультрадисперсных порошков оксидов кобальта, никеля, молибдена, вольфрама и композитов на их основе / Е. А. Трусова [и др.] // Российские нанотехнологии. - 2014. - Т. 9, № 1/2. - С. 80-88.
Электронные ресурсы
Особенности окисления трехкомпонентных сплавов на основе системы железо-никель-кобальт [Электронный ресурс] / Биронт В. С. [и др.] // Журнал Сибирского федерального университета. Серия: Техника и технологии. - Электрон. дан. - 2009. - Т. 2, № 2. - С. 139-150. - Режим доступа: http://elibrary.ru, регламентир. (28.02.2016).
Разработка электролита для нанесения композиционного покрытия никель-кобальт-оксид кремния [Электронный ресурс] / Иванов В. В. [и др.] // Наука и Мир. - Электрон. дан. - 2015. - Т. 1, № 10. - С. 71-72. - Режим доступа: http://elibrary.ru, регламентир. (28.02.2016).
Структура электролитических магнитных сплавов кобальт-никель-марганец [Электронный ресурс] / Жихарева И. Г., Шмидт В. В., Дубенский Н. И., Журавский Д. А. // Известия высших учебных заведений. Серия: Химия и химическая технология. - Электрон. дан. - 2011. - Т. 54, № 11. - С. 83-87. - Режим доступа: http://elibrary.ru, регламентир. (28.02.2016).
Торопов, И. В. Электроосаждение сплава кобальт - никель [Электронный ресурс] / Торопов И. В., Шеханов Р. Ф., Юдина Т. Ф. // Известия высших учебных заведений. Серия: Химия и химическая технология. - Электрон. дан. - 2008. - Т. 51, № 7. - С. 78-81. - Режим доступа: http://elibrary.ru, регламентир. (28.02.2016).
Следующую статью, можно также заказать из фондов других библиотек страны:
Масленков, С. Б. Кобальт в никелевых сплавах / Масленков С. Б. // Технология металлов. - 2008. - № 9. - С. 5-7.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2026-11-05T07:27:18+03:00</dcterms:created>
  <dcterms:modified xsi:type="dcterms:W3CDTF">2026-11-05T07:27:18+03:00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