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№8062 (Мурманская область) от 17 марта 2016
</w:t>
      </w:r>
    </w:p>
    <w:p>
      <w:pPr/>
      <w:r>
        <w:rPr/>
        <w:t xml:space="preserve">Добрый вечер!Помогите подобрать литературу по теме: Особенности познавательных процессов старших дошкольников с задержкой психического развития .Источники из книг и статей с 2010 года.Заранее большое спасибо!
Здравствуйте, 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 для физических лиц:
Книги
88.41-8; И91 Истратова, О. Н. Практикум по детской психокоррекции: игры, упражнения, техники : [развитие общ. моторики и координации движений, коррекция эмоц. сферы, трудностей поведения и характера, развитие мышления, воображения, памяти, формирование навыков общения, формирование личности, релаксац. игры и упражнения] / О. Н. Истратова. - Изд. 6-е. - Ростов-на-Дону : Феникс, 2013. – 349 с. (1730846 - МЕД)
74.5М; О-23 Образование детей с ограниченными возможностями здоровья: современные подходы и психолого-педагогические технологии / [Ю. А. Афонькина, Е. И. Голишникова, Э. Г. Закондырина и др. ; отв. ред.: Ю. А. Афонькина] ; М-во образования и науки Рос. Федерации, Мурм. гос. гуманитар. ун-т. - Мурманск : Мурм. гос. гуманитар. ун-т, 2015. -124 с. : ил., табл. (1759072 - ХР-ООЭ 1759073 - ХР-ООЭ 1759074 - ХР-ООЭ)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Статьи
Гринько, О. Б. Нам без транспорта, друзья, не прожить теперь и дня : познавательное развлечение для детей с ЗПР в подготовительной к школе группе / О. Б. Гринько, И. В. Раздобудина  // Воспитатель дошкольного образовательного учреждения. - 2014. - № 7. - С. 78-82.
Касицына, М. А. Особенности мыслительной деятельности старших дошкольников с общим недоразвитием речи и задержкой психического развития при выполнении задания "Сложи квадраты" / М. А. Касицына  // Логопедия. - 2014. - № 3 (5) (июль-сент.. - С. 50-53.
Кисова, В. В. Исследование взаимосвязи уровня развития саморегуляции и сотрудничества в учебно-познавательной деятельности у старших дошкольников с задержкой психического развития / В. В. Кисова // Коррекционная педагогика. - 2014. - № 4 (окт.-дек.). - С. 39-48.  
Колганова, О. "Звездный десант": спортивно-познавательный досуг : подгот. к шк. группа для детей с ЗПР / О. Колганова, Н. Прохорова // Дошкольное воспитание. - 2012. - № 2. - С. 119-124.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 - № 3. - С. 46-48.  
Романова, Т. П. Использование метода проектов для формирования познавательной деятельности дошкольников с ЗПР / Т. П. Романова, Е. В. Белкина // Коррекционная педагогика. - 2011. - № 5. - С. 89-92.
Самойлова, В. М. Театрализация как средство развития познавательной активности у детей с ЗПР / Самойлова В. М., Пегина Е. А. // Логопед в детском саду : науч.-метод. журн. - 2011. - N 2 (52). - С. 46-61.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40-43.
Шутова, Н. В. Теоретические и организационные подходы к оптимизации психического развития детей с ЗПР средствами музыкального воздействия / Н. В. Шутова  // Коррекционная педагогика. - 2014.- № 4 (окт.-дек.). -  С. 17-24.  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2026-10-17T03:23:19+03:00</dcterms:created>
  <dcterms:modified xsi:type="dcterms:W3CDTF">2026-10-17T03:23:19+03:00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