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№8069 (Мурманск) от 20 марта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1.	Стратегия развития Арктической зоны Российской Федерации и обеспечения национальной безопасности на период до 2020 года // Правительство России: офиц. интернет-сайт. 2013. — [Электронный ресурс]. Режим доступа: http://government.ru/news/432. 
2.	«Мурманский вестник» от 10.03.2016 http://www.mvestnik.ru/shwpgn.asp?pid=201603104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
Стратегия развития Арктической зоны Российской Федерации и обеспечения национальной безопасности на период до 2020 года [Электронный ресурс] // Правительство России : [офиц. сайт]. - Электрон. дан. - [Москва], 2013. - Режим доступа: http://government.ru/media/files/2RpSA3sctElhAGn4RN9dHrtzk0A3wZm8.pdf, свободный (дата обращения: 21.03.2016).
Если Вам необходимо сделать библиографическую ссылку, то библиографическое описание будет таким:
Стратегия развития Арктической зоны Российской Федерации и обеспечения национальной безопасности на период до 2020 года [Электронный ресурс] // Правительство России : [офиц. сайт]. [М.], 2013. URL: http://government.ru/media/files/2RpSA3sctElhAGn4RN9dHrtzk0A3wZm8.pdf (дата обращения: 21.03.2016).
Ответ на 2-й вопрос см. в архиве выполненных справок «Виртуального библиографа» под № 8080.
С уважением, главный библиограф отдела краеведения О. Н. Фролова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