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№8081 (Мурманск) от 21 марта 2016
</w:t>
      </w:r>
    </w:p>
    <w:p>
      <w:pPr/>
      <w:r>
        <w:rPr/>
        <w:t xml:space="preserve">http://www.arctic-info.ru/news/20-11-2015/stroitel_stvo-myrmanskogo-transportnogo-yzla-idet-v-sootvetstvii-s-grafikom Строительство Мурманского транспортного узла идет в соответствии с графиком 20 ноября 2015  Арктик - инфо
Здравствуйте, Ярослав. Предлагаем библиографическое описание документа для списка использованной литературы: 
Строительство Мурманского транспортного узла идет в соответствии с графиком [Электронный ресурс] // Арктика-Инфо : информ. агентство. - Электрон. дан. - [Москва], 2015. - Режим доступа: http://www.arctic-info.ru/news/20-11-2015/stroitel_stvo-myrmanskogo-transportnogo-yzla-idet-v-sootvetstvii-s-grafikom, свободный (дата обращения: 21.03.2016).
Если Вам необходимо сделать библиографическую ссылку, то библиографическое описание будет таким:
Строительство Мурманского транспортного узла идет в соответствии с графиком [Электронный ресурс] // Арктика-Инфо : информ. агентство. [М.], 2015. URL: http://www.arctic-info.ru/news/20-11-2015/stroitel_stvo-myrmanskogo-transportnogo-yzla-idet-v-sootvetstvii-s-grafikom 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2026-11-05T06:58:49+03:00</dcterms:created>
  <dcterms:modified xsi:type="dcterms:W3CDTF">2026-11-05T06:58:49+03:00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