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№8123 (Мурманск) от 3 апреля 2016
</w:t>
      </w:r>
    </w:p>
    <w:p>
      <w:pPr/>
      <w:r>
        <w:rPr/>
        <w:t xml:space="preserve">Уважаемые библиографы, здравствуйте! Помогите, пожалуйста, сделать библиографическое описание статьи. 
КОНЕЦ ГОСУДАРСТВА или новая форма организации общества
Тигран Саркисян.
Спасибо Вам большое.
Здравствуйте, Ирина. Предлагаем библиографическое описание интересующего Вас издания:
Саркисян, Т. Конец государства или новая организация общества [Электронный ресурс] / Т. Саркисян // 21-й век. – Электрон. дан. – 2008. - № 1 (7). – С. 3-24. – Библиогр.: с. 22 (14 назв.). – Режим доступа: http://cyberleninka.ru/article/n/konets-gosudarstva-ili-novaya-forma-organizatsii-obschestva, свобод. (03.04.2016).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2026-11-05T06:47:50+03:00</dcterms:created>
  <dcterms:modified xsi:type="dcterms:W3CDTF">2026-11-05T06:47:50+03:00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