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№8200 (Мурманск) от 20 апреля 2016
</w:t>
      </w:r>
    </w:p>
    <w:p>
      <w:pPr/>
      <w:r>
        <w:rPr/>
        <w:t xml:space="preserve">Здравствуйте! Пишу дипломную нужна литература ( учусь в колледже на юриста) тема диплома: " Современный период развития международного социального обеспечения" Спасибо.
Здравствуйте, Михаил. Предлагаем Вам библиографический список:
Книга
67.405.1я431; М43 Международное, российское и зарубежное законодательство о труде и социальном обеспечении: современное состояние : (сравнит. анализ) : материалы VII Междунар. науч.-практ. конф. [25-28 мая 2011 г., Москва] / под ред. К. Н. Гусова. - Москва : Проспект, 2011. - 830 с. (1728934 - ХР)
Статьи
Алекперов, Р. А. оглы. Международно-правовое регулирование исчисления размеров пенсий / Р. А. оглы Алекперов ; рецезент М. Н. Алиев // Закон и право. - 2012. - № 5. - С. 49-51.
Еремина, М. Д. Кэмерон: социальная политика коалиционного правительства (2010 - 2013 гг.) / М. Еремина // Современная Европа. - 2014. - № 3. - С. 52-63.
Ерофеева, О. В. О защите права на социальное обеспечение в рамках реализации Международного пакта об экономических, социальных и культурных правах / Ерофеева О. В. // Социальное и пенсионное право. - 2013. - № 3. - С. 38-42.
Куртин, А. В. Социальное обеспечение в условиях мирового кризиса: национальные ответы на вызовы дня / А. В. Куртин // Пенсия. - 2010. - № 8. - С. 42-67.
Манджиева, С. В. К вопросу о понятии международных стандартов социального обеспечения / С. В. Манджиева // Законодательство. - 2014. - № 9. - С. 55-59.
Платыгин, Д. Н. Социальная политика в развитых странах Запада / Д. Н. Платыгин // Труд за рубежом. - 2010. - № 1/2. - С. 53-74.
Проведение реформ в системе социального обеспечения // Вопросы социального обеспечения. - 2012. - № 4. - С. 43.
Электронные ресурсы (с текстами документов можно поработать в залах каталогов и электронных ресурсов на 3-м этаже библиотеки)
Антропов, В. В. Системы обеспечения минимального гарантированного дохода населения за рубежом [Электронный ресурс] / Антропов В. В. // Экономика. Налоги. Право. - Электрон. дан. - 2015. - Электрон. дан. - № 5. - С. 29-38. - Режим доступа: http://elibrary.ru, регламентир. (20.04.2016).
Васильева, Ю. В. Российское и международное законодательство о социальном обеспечении: проблемы и перспективы взаимодействия [Электронный ресурс] / Васильева Ю. В. // Вестник Пермского университета. Юридические науки. - Электрон. дан. - 2010. - № 4. - С. 175-178. - Режим доступа: http://elibrary.ru, регламентир. (20.04.2016).
Манджиева, С. В. Становление и развитие универсальных международных стандартов социального обеспечения [Электронный ресурс] / Манджиева С. В. // Вестник Пермского университета. Юридические науки. - Электрон. дан. - 2014. - № 3. - С. 149-155. - Режим доступа: http://elibrary.ru, регламентир. (20.04.2016).
Панова, И. В. Анализ современного состояния зарубежных пенсионных систем [Электронный ресурс] / Панова И. В. // Труды Дальневосточного государственного технического университета. - Электрон. дан. - 2005. - № 140. - С. 184-191. - Режим доступа: http://elibrary.ru, регламентир. (20.04.2016).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2026-11-05T06:32:03+03:00</dcterms:created>
  <dcterms:modified xsi:type="dcterms:W3CDTF">2026-11-05T06:32:03+03:00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