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№8217 (Мурманск) от 27 апреля 2016
</w:t>
      </w:r>
    </w:p>
    <w:p>
      <w:pPr/>
      <w:r>
        <w:rPr/>
        <w:t xml:space="preserve">Прошу  оказать помощь в подборе литературы. Тема дипломной работы "Роль и место федеральной антимонопольной службы в обеспечении экономической безопасности государства"
Здравствуйте, Наталья. Предлагаем список литературы по Вашему запросу:
Книги
67.401.142; К41 Кинев, А. Ю. Картели и другие антиконкурентные соглашения : право и практика / А. Ю. Кинев ; Федер. антимонопол. служба. - Москва ; Берлин : Инфотропик Медиа, 2011. - VIII, 352 с. (1714281 - ХР)
65.9(2Рос)я73; Н35 Национальная экономика : учебник / Р. М. Нуреев [и др.] ; под общ. ред. Р. М. Нуреева ; М-во образования и науки Рос. Федерации, Федер. агентство по образованию, ГОУ ВПО "Рос. экон. акад. им. Г. В. Плеханова". - Москва : ИНФРА-М, 2011. - 653 с. (1703161 - АБ)
67.401.142; П30 Петров, Д.А. Антимонопольное законодательство : теория и практика применения / Д. А. Петров. - Санкт-Петербург : Нестор-История, 2012. - 159 с. (1713460 - ХР)
Статья
Тепляков, С. Антимонопольная политика экономической безопасности / С. Тепляков // Государственная служба. - 2011. - № 4. - С. 23-26.
Электронные ресурсы(с текстами документов можно поработать в залах каталогов и электронных ресурсов на 3-м этаже библиотеки)
Мамедов, Т. Ш. Монополизация экономики как угроза экономической безопасности России [Электронный ресурс] / Мамедов Т. Ш. // Известия Российского государственного педагогического университета им. А.И. Герцена. - Электрон. дан. - 2008. - № 65. - С. 212-218. - Режим доступа: http://elibrary.ru, регламентир. (28.04.2016).
Муцольгов, М. М. Правовые аспекты реализации федеральной антимонопольной службой полномочий по контролю за соблюдениемантимонопольного законодательства [Электронный ресурс] / Муцольгов М. М., Хусайнова Л. А. // Юристъ - Правоведъ. - Электрон. дан. - 2011. - № 5. - С. 12-17. - Режим доступа: http://elibrary.ru, регламентир. (28.04.2016).
Навроцкая, Н. А. Трансформация инвестиционно-производственного пространства как условие экономической интеграции [Электронный ресурс] / Навроцкая Н. А., Сопилко Н. Ю. // Вопросы региональной экономики. - Электрон. дан. - 2013. - Т. 15, № 2. - С. 63-69. - Режим доступа: http://elibrary.ru, регламентир. (28.04.2016).
Подосинников, Е. Ю. Совершенствование деятельности контролирующих органов в сфере государственных закупок (на примере деятельности Курского управления федеральной антимонопольной службы России) [Электронный ресурс] / Подосинников Е. Ю., Железняков С. С. // Политика, экономика и инновации. - Электрон. дан. - 2015. - № 1. - С. 7. - Режим доступа: http://elibrary.ru, регламентир. (28.04.2016).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2026-11-05T06:28:36+03:00</dcterms:created>
  <dcterms:modified xsi:type="dcterms:W3CDTF">2026-11-05T06:28:36+03:00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