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№8287 (Москва) от 16 мая 2016
</w:t>
      </w:r>
    </w:p>
    <w:p>
      <w:pPr/>
      <w:r>
        <w:rPr/>
        <w:t xml:space="preserve">Здравствуйте меня зовут Ольга помогите  очень вас прошу написать мне монографию на тему: проблемы устойчивости и безопасности Балтийского региона. Прошу присылать материалы по содержанию монографии в электроном виде. Это могут быть: книги, рефераты, доклады, курсовые работы, дипломные работы, статьи, контрольные работы, журналы, диссертации.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Кочетков, Ю. Экономика Латвии в условиях глобализации / Ю. Кочетков // Вопросы экономики. - 2005. - № 2. - С. 141-143 : табл.
Кудров, В. Экономика "трех Европ" (сопоставительный анализ) : [в т. ч. страны Балтии] / В. Кудров // Общество и экономика. - 2005. - № 2. - С. 3-43. - Библиогр. в сносках.
Оленченко, В. А. Прибалтика: хронический кризис / В. А. Оленченко // Международная экономика. - 2015. - № 9. - С. 28-41.
Путилина, Н. А. ЕС: район Балтийского моря в региональной интеграции на севере Европы : [в т. ч. устойчивое развитие Балт. региона] / Н. Путилина // Современная Европа. - 2011. - № 1. - С. 70-80.
Савостина, Л. С. Особенности постсоветской социально-экономической эволюции стран Балтии / Л. С. Савостина // Российский экономический журнал. - 2012. - № 6. - С. 33-67. - Примеч. в сносках. - Библиогр. в примеч.
Симонян, Р. Страны Балтии в Евросоюзе / Р. Симонян // Вопросы экономики. - 2006. - № 11. - С. 118-132. - Библиогр. в подстроч. ссылках.
Сытин, А. Н. Вокруг транзита : страны Балтии в борьбе за "энергет. независимость" / А. Н. Сытин // Свободная мысль. - 2010. - № 3 (1610). - С. 31-44. - Библиогр. в сносках.
Томсон, Н. Г. От качества - к устойчивому развитию и процветанию: размышления после конгресса : [Эстония] / Н. Г. Томсон // Стандарты и качество. - 2013. - № 11. - С. 80-83.
Трейним, Н. Балтийским тиграм становится жарко / Н. Трейним // Эксперт. - 2007. - № 48. - С. 64-65.
Электронный ресурс
Корнеевец, В. С. Программа приграничного сотрудничества «Литва - Польша - Россия» на 2007-2013 годы в формировании трансграничного туристского региона юго-восточной Балтики и обеспечении устойчивого развития территории [Электронный ресурс] / Корнеевец В. С., Кропинова Е. Г. // Вестник Балтийского федерального университета им. И. Канта. Серия: Естественные и медицинские науки. - 2010. - № 7. - С. 152-156. – Режим доступа: http://elibrary.ru/, регламентир. (16.05.2016).
См. ответ на запрос № 8266 в архиве выполненных справок «Виртуального библиографа».
Статью из книги можно также заказать из фондов Российской национальной библиотеки страны:
Социально-экономическое развитие постсоветских стран: итоги двадцатилетия / [Вардомский Л. Б. и др.] ; Рос. акад. наук, Ин-т экономики. - Москва : ИЭ РАН, 2012. - 398 с. - (Международные экономические и политические исследования). - Библиогр. в подстроч. примеч. - Из содерж.: Гл. 2. От советского прошлого к европейскому настоящему: особенности социально-экономического развития стран Балтии. – С. 34-95.
Если Вам нужны издания в электронном варианте, предлагаем обратиться в виртуальную справочную службу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2026-11-05T06:07:59+03:00</dcterms:created>
  <dcterms:modified xsi:type="dcterms:W3CDTF">2026-11-05T06:07:59+03:00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