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№8483 (Мурманск) от 17 августа 2016
</w:t>
      </w:r>
    </w:p>
    <w:p>
      <w:pPr/>
      <w:r>
        <w:rPr/>
        <w:t xml:space="preserve">Уважаемые библиографы, добрый день! Помогите, пожалуйста, в описании  изданий.
Т Г Богачёва Что такое компетентность?
Спасибо.
Здравствуйте, Ирина. Предлагаем библиографическое описание интересующего Вас издания:
Богачева, Т. Г. Что такое компетентность? [Электронный ресурс] / Богачева Т. Г. // Философия образования. - 2008. - № 2. - С. 93-100. – Режим доступа: http://elibrary.ru/, регламентир. (17.08.2016).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2026-11-05T05:18:13+03:00</dcterms:created>
  <dcterms:modified xsi:type="dcterms:W3CDTF">2026-11-05T05:18:13+03:00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