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№8516 (Мурманск) от 11 сентября 2016
</w:t>
      </w:r>
    </w:p>
    <w:p>
      <w:pPr/>
      <w:r>
        <w:rPr/>
        <w:t xml:space="preserve">Здравствуйте! Помогите, пожалуйста, подобрать литературу за последние 5-6 лет по теме "Проектирование образовательных программ по экологии и географии". Спасибо!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Статьи
Денисова, Г. Б. Научно-методические основания программы модуля эколого-краеведческой направленности для старших школьников / Г. Б. Денисова // Экологическое образование: до школы, в школе, вне школы. - 2014. - № 3 (лето). - С. 34-37. - Библиогр.: с. 37.
Лебединцев, В. Б. Разработка образовательной программы: проектирование процесса достижения результата / В. Б. Лебединцев // Школьные технологии. - 2012. - № 6. - С. 114-119. - Библиогр. в сносках.
Матвеев, А. В. Рабочая программа учителя географии как средство реализации требований федерального государственного образовательного стандарта / А. В. Матвеев // География и экология в школе ХХI века : науч.-метод. журн. - 2012. - № 7. - C. 36-43. 
Стрельникова, Т. Д. Методические рекомендации по составлению рабочих (образовательных) программ / Т. Д. Стрельникова // География в школе. – 2013. - № 10. - С. 32-39.
Хлебосолова, О. А. Стандарт и Примерная программа об оценке результатов школьного географического образования: что требуется от учителя? / О. А. Хлебосолова, Л. А. Царева // География в школе. - 2016. - № 5. - С. 36-41. - Библиогр.: с. 41 (3 назв.).
Электронные ресурсы (с текстами документов можно поработать в залах каталогов и электронных ресурсов на 3-м этаже библиотеки)
Ивлев, В. И. Проектирование основ образовательной программы для естественно-технического лицея [Электронный ресурс] / Ивлев В. И., Силаев П. Б., Сырцова С. В. // Интеграция образования. - 2014. - Т. 18, № 3 (76). - С. 58-64. – Режим доступа: http://elibrary.ru/, регламентир. (11.09.2016).
Фоменко, И. А. Проектирование программ по учебным предметам в составе основной образовательной программы общеобразовательных организаций [Электронный ресурс] / Фоменко И. А. // Academia. Педагогический журнал Подмосковья. - 2015. - № 1. - С. 16-23. - Режим доступа: http://elibrary.ru/, регламентир. (11.09.2016).
См. также ответы №№ 387, 11459 в архиве выполненных запросов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2026-11-05T05:11:32+03:00</dcterms:created>
  <dcterms:modified xsi:type="dcterms:W3CDTF">2026-11-05T05:11:32+03:00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