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№8557 (Мурманск) от 27 сентября 2016
</w:t>
      </w:r>
    </w:p>
    <w:p>
      <w:pPr/>
      <w:r>
        <w:rPr/>
        <w:t xml:space="preserve">Добрый вечер, уважаемые библиотекари!
Прошу подобрать  литературу по темам: "Стахановское движение", "Ударники  социалистического труда", "Социалистические соревнования", "Бригадный подряд", "Передовики производства", "Работник  социалистического труда"", Стахановцы в странах социализма".
С уважением, 
преподаватель социально - экономических дисциплин 
ГАПОУ МО "МСК им. Н.Е. Момота", 
Кузьмина И. Г.
Здравствуйте, Инна Геннадьевна.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«Стахановское движение»:
Книги
65.9(2Рос)308.851 ; Б92 Бусыгин, А. Х.Свершения / А. Х. Бусыгин. - Москва : Профиздат, 1972. - 192 с. (М-758621 – ХР)
66.61(2Рос-4Му) кр ; В56 ВКП(б). Мурманская областная организация. Пленум (1936, июнь). О состоянии стахановского движения в траловом флоте, на судоремонтном заводе, руднике им. С. М. Кирова и Обогатительной фабрике. - [Мурманск], 1936. - 16 с. (994182 – ХР)
65.305.1М ; П60 Порцель, А. К. От "Груманта" до "Арктикугля" : очерк истории отечеств. социал.-экон. деятельности на Шпицбергене в XX в. / А. К. Порцель. - Мурманск : Изд-во МГТУ, 2011. – 290 с. (1703071 - ХР-ООЭ ; 1703072 - ХР-ООЭ)
Статьи
"Речь товарища Сталина выдвигает... задачи работы по-новому, по-стахановски" : решение дирекции Ин-та истории Коммунист. акад. ЦИК СССР. 1935 г. / публ. подгот. И. Н. Ильина // Исторический архив. - 2015. - № 5. - С. 83-88.
Салфетников, Д. А. Процессы рационализации и проблемы стахановского движения на Кубани в 30-е гг. XX в. / Д. Салфетников // Власть. - 2011. - № 4. - С. 117-119.
Фельдман, М. А. Место стахановского движения в предвоенной советской истории / М. А. Фельдман // Вопросы истории. - 2015. - № 8. - С. 3-19.
Чжун вэ Чжо.Стахановское движение и советские профсоюзы в 1935-1936 гг. / Чжун вэ Чжо // Вопросы истории. - 2014. - № 12. - С. 51-68.
Эрлихман, В. Когда страна прикажет быть героем / В. Эрлихман // Родина. - 2015. - № 8. - С. 54-60.
Ответы на другие темы см. в архиве выполненных справок «Виртуального библиографа» под №№ 8558, 8559, 8560, 8561, 8562.
С уважением, главный библиограф центральной справочной службы Яловенко Л.В.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2026-11-05T05:00:17+03:00</dcterms:created>
  <dcterms:modified xsi:type="dcterms:W3CDTF">2026-11-05T05:00:17+03:00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