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№8597 (Мурманск) от 15 октября 2016
</w:t>
      </w:r>
    </w:p>
    <w:p>
      <w:pPr/>
      <w:r>
        <w:rPr/>
        <w:t xml:space="preserve">Уважаемые библиографы, добрый день! Помогите, пожалуйста подобрать литературу по теме: Гендерные различия в деловом общении.Спасибо
Здравствуйте, Ирина. Предлагаем Вам библиографический список:
Книги
60.55я73; Ш65 Шишлова, Е. Э. Развитие организации. Социально-психологический аспект : учеб. пособие / Е. Э. Шишлова ; Моск. гос. ин-т междунар. отношений (Ун-т) МИД России. – Москва : Проспект, 2010. – 221 с. : ил., табл. - (Инновационная образовательная программа). (1691670 - ЧЗ)
88.53; И46 Ильин, Е. П. Психология общения и межличностных отношений / Е. П. Ильин. - Санкт-Петербург [и др.] : Питер, 2011. - 573 с. : ил., табл. - (Мастера психологии). (1696394 - АБ 1700491 - ХР 1700492 - ЧЗ)
81.432.1 ; Д25 Де Вриз, Мэри. Internationally Yours. Международная деловая переписка как средство достижения успеха : [Перевод] / Мэри Де Вриз. - М. : Весь Мир, 2001. - 385 с. (1601679 - ХР-Обяз.экз. 1611071 – ИНО)
60.5 ; B84 Bradley, H. Gender / H. Bradley. - Cambridge ; Malden : Polity press, 2007. - 224 p. (И-18326 – ИНО)
60.5 ; G36 Gender and consumption : domestic cultures and the commercialisation of everyday life / ed. by E. Casey - Aldershot ; Burlington, VT : Ashgate, 2007. - 246 p. (И-17826 – ИНО)
60.5 ; G41 Gesteland, R. R. Cross-cultural business behavior : negotiating, selling, sourcing a. managing across cultures / R. R. Gesteland. - [Copenhagen et al.] : Copenhagen Business School press : Liber : Universitetsforl., 2006. - 351 p. (И-18259 – ИНО)
Статьи
Бесполые связи... с общественностью / Д. Павлова [и др.] // Советник. - 2010. - № 8. - С. 14-18.
Гоман, К. К. Мужчины, женщины и деловое общение / К. К. Гоман // PR в России. - 2010. - № 12. - С. 26-27.
Гоман, К. К. Нет слов: 10 ошибок невербального общения, характерных для женщин-менеджеров / К. К. Гоман // PR в России. - 2010. - № 9. - С. 29-30.
Электронные ресурсы (с текстами документов можно поработать в залах каталогов и электронных ресурсов на 3-м этаже библиотеки)
Игнатенко, И. И. Особенности культуры современного делового общения [Электронный ресурс] / Игнатенко И. И. // Вопросы культурологии. - 2009. - № 2. - С. 67-69. - Режим доступа: http://elibrary.ru, регламентир. (16.10.2016).
Карепина, О. С. Влияние гендерных стереотипов на формирование социальных ролей в деловом общении [Электронный ресурс] / Карепина О. С. // Трансформация научных парадигм и коммуникативные практики в информационном социуме : VI Всерос. науч.-практ. конф. студентов и молодых учен., Томск, 5-6 дек. 2013 г. / Нац. исслед. Том. политехн. ун-т. – Томск, 2013. - С. 212-214. - Режим доступа: http://elibrary.ru, регламентир. (16.10.2016).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Гетте, Е. Ю. Основные проблемы изучения гендерного коммуникативного поведения / Е. Ю. Гетте // Вестник Воронежского государственного университета. Серия: Филология. Журналистика. - 2010. - № 2. – С. 34-37.
Иванова, Н. Л. Социально-психологические факторы первого впечатления о партнере в деловом общении / Иванова Н. Л., Лысенкова О. А. // Психология обучения. - 2013. - № 6. - С. 90-102.
Монжиевская, В. В. Деловое общение в фокусе гендерной проблематики / Монжиевская В. В. // Вопросы гуманитарных наук. - 2007. - № 1. - С. 301-303.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 и гл. библиограф отдела литературы на иностранных языках Л. Г. Кочергина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2026-11-05T04:56:12+03:00</dcterms:created>
  <dcterms:modified xsi:type="dcterms:W3CDTF">2026-11-05T04:56:12+03:00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