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№8599 (Мурманск) от 16 октября 2016
</w:t>
      </w:r>
    </w:p>
    <w:p>
      <w:pPr/>
      <w:r>
        <w:rPr/>
        <w:t xml:space="preserve">Уважаемые библиографы, добрый день! Помогите, пожалуйста в составлении библиографического списка  по теме: «Диагностика результатов деятельности образовательного учреждения».
Добрый день, Ирина. Выявить источники  на английском и русском языках в строгом соответствии с Вашей формулировкой, к сожалению, не удалось. Возможно, Вам будут полезны следующие издания:
Книги
74.58 ; I-69 An introduction to the study of education / ed. by D. Matheson. - London ; New York : [s. n.], 2008. - 380 p. (И-18348 – ИНО)
74.200; М74 Моделирование воспитательной системы : в 5-9-х кл. : планирование, диагностика, досуговая деятельность / Изд-во "Учитель" ; авт.-сост. М. А. Павлова. – Волгоград : Учитель, 2009. - 238 с. : табл. (1689331 - ЧЗ ; 1689332 - АБ )
74.204.21; Р49 Ривкин, Е. Ю. Профессиональная деятельность учителя в период перехода на ФГОС основного общего образования. Теория и технологии  / Е. Ю. Ривкин. – Волгоград : Учитель, 2015. - 183 с. : ил. табл.  (1758496 - ЧЗ)
74.200.58; Я47 Яковлев, Д. Е. Организация и управление деятельностью учреждения дополнительного образования детей : метод. пособие / Д. Е. Яковлев. – Москва : Айрис-пресс, 2004. - 110 с.  (1629182 - ЧЗ ; 1629183 - АБ)
Статья
Буданова, Г. П. Критерии оценки деятельности классного руководителя / Г. П. Буданова, Л. Н. Буйлова // Классный руководитель. - 2013. - № 5. - С. 20-33.
Электронный ресурс (с текстом документа можно поработать в залах каталогов и электронных ресурсов на 3-м этаже библиотеки)
Набиев,  В. Ш. Диагностика результатов деятельности и формирование профессионально значимых качеств бакалавров педагогического образования [Электронный ресурс] / Набиев В. Ш. // Профессиональное образование в России и за рубежом. - 2016. - № 2. - С. 80-85. - Режим доступа: http://elibrary.ru, регламентир. (18.10.2016).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Богомолова,  А. В. Диагностика качества и результата профессиональной деятельности преподавателя / Богомолова А. В. // Проблемы непрерывного образования: проектирование, управление, функционирование : материалы XIII Междунар. науч.-практ. конф., Липецк, 22-23 мая 2015 г.  - Липецк,   2015.  - С. 29-36.
Гильманов, С. А.  Система внутришкольной диагностики результатов деятельности образовательного учреждения / Гильманов С. А. // Образование в Сибири. - 1998. -  № 1. - С. 141-149.
С уважением, главный библиограф отдела литературы на иностранных языках Л. Г. Кочергина  и главный библиограф центральной справочной службы М. М. Данилова.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2026-11-05T04:52:45+03:00</dcterms:created>
  <dcterms:modified xsi:type="dcterms:W3CDTF">2026-11-05T04:52:45+03:00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