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№8600 (Мурманск) от 17 октября 2016
</w:t>
      </w:r>
    </w:p>
    <w:p>
      <w:pPr/>
      <w:r>
        <w:rPr/>
        <w:t xml:space="preserve">Здравствуйте! Мне нужна литература для курсовой работы по теме "История освоения Заполярья ". Заранее спасибо!
Здравствуйте, Анастасия. Предлагаем библиографический список литературы:
Книги:
63.3(2Рос-4Мур)кр 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содерж.: Древнерусское освоение территории Баренцева региона / А. М. Спиридонов. – С. 9-16. (1636319 - ХР-ООЭ 1636320 - ХР-ООЭ 1636517 - ХР 1636518 – ХР)
63.3(2Рос-4Мур)кр 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2006. - 197 с. : ил. (1641697 - ХР-Обяз.экз. 1641698 – ХР)
63.3(2Рос-4Мур)кр 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2008. -  Из содерж.: О русской колонии в Лапландском крае / Г. К. Терентьев.- С. 209-216 ; Начало и развитие рыбных промыслов на Мурманском Российском береге / Г. К. Терентьев.- С. 217.  (1671306 - ХР-Обяз.экз. 1671307 - ХР 1671308 – ОКСЛ 1671322 - ХР 1671323 - ХР 1671440 - ХР 1671441 – АБ)
91.9:63кр ; И90 История Кольского Севера в описаниях очевидцев : путевые зап., мемуары, дневники, письма, XV-XX вв. : аннот. библиогр. указ. / Мурм. гос. обл. универс. науч. б-ка ; [сост. Е. Р. Михайлова ; предисл. П. В. Федоров ; редкол.: Е. В. Синева (пред.) и др.]. - Мурманск : РУСМА (ИП Глухов А. Б.), 2011. - 142 с. (Ф-1711155 - ХР-ООЭ Ф-1711156 - ХР-ООЭ Ф-1711157 - ХР-ООЭ Ф-1711187 - ОКР Ф-1711188 - ОКР Ф-1711190 – АБ)
63.3(2Рос-4Мур)кр ; К44 Киселев, А. А. Освоение богатств Кольского полуострова в годы второй пятилетки (1933-1937 гг.) : автореф. дис. ... канд. ист. наук / А. А. Киселев ; Ленингр. гос. ун-т им. А. А. Жданова ; науч. рук. Н. А. Корнатовский. - Ленинград : [б. и.], 1964. - 17 с. (Бр-1 – ХР)
 63.3(2Рос-4Мур)кр ; O-72 Освоение Кольского Севера: эволюция процесса, 2-я половина XIX - начало XXI вв. : материалы обл. науч.-практ. конф., 27 нояб. 2015 года, г. Мурманск / [сост. Заборщикова С. А.]. - Мурманск : РУСМА, 2015. - 88, [3] с., [2] л. ил., факс. : ил., портр., карты.  (Ф-1759801 - ХР-ООЭ Ф-1759802 - ХР-ООЭ Ф-1759803 - ХР-ООЭ)
63.3(2Рос-4Мур)кр ; Ф33 Федоров, П. В. Северный вектор в российской истории : центр и Кольское Заполярье в XVI-XX вв. / П. В. Федоров ; Федер. агентство по образованию, Мурм. гос. пед. ун-т. - Мурманск : Мурм. гос. пед. ун-т, 2009. - 388 с. : табл. - Загл. и авт. доп. тит. л.: Northern vector in russian history / P. V. Fedorov. - Рез., огл., тит. л. парал. англ., рус. (1684366 - ХР-ООЭ 1688586 - ОКСЛ 1688587 - АБ)
63.3(2)кр ; Ф33 Федоров, П. В. Центр и северная окраина Российского государства в XVI - XX вв.: динамика стратегических связей : на материалах Кол. Заполярья : дис. ... д-ра ист. наук : 07.00.02 / Федоров Павел Викторович ; науч. консультант: В. И. Голдин ; Помор. гос. ун-т им. М. В. Ломоносова. - Архангельск, 2009. - 489 л. : ил. (В-1750496 - ХР-ООЭ)
Статьи
Беляев, Д. П. Начальный этап колонизации Мурмана и архипелага Новая Земля во второй половине XIX - начале XX вв.: от замыслов к воплощению идеи / Д. П. Беляев // Живущие на Севере. - 2010. - Вып. 1. - С. 30-34.
Беляев, Д. П. Освоение Мурманского берега Кольского полуострова и архипелага Новая Земля в 1920-1930-х гг. : сравнит. анализ колонизац. процессов / Д. П. Беляев, Е. А. Орехова // Живущие на Севере. - 2012. - Вып. 2. - С. 31-39.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2026-11-05T04:52:46+03:00</dcterms:created>
  <dcterms:modified xsi:type="dcterms:W3CDTF">2026-11-05T04:52:46+03:00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