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№8611 (Мурманск) от 20 октября 2016
</w:t>
      </w:r>
    </w:p>
    <w:p>
      <w:pPr/>
      <w:r>
        <w:rPr/>
        <w:t xml:space="preserve">Добрый вечер. Подскажите,пожалуйста, литературу для написания курсовой работы по теме: "Особенности изучения устной речи старших дошкольников с ОНР" (периодические издания и учебники необходимы за последние 5 лет). Спасибо!
Здравствуйте, Оксана. Предлагаем Вам библиографический список:
Книги
74.32я73; В67 Волкова, К. А. Методика обучения глухих детей произношению : [учеб. пособие ] / К. А. Волкова, В. Л. Казанская, О. А. Денисова. – Москва : Владос, 2008. - 224 с. : ил. (1669965 – ХР ; 1678731 - МЕД)
74.102.413я73; С77 Стародубова, Н. А. Теория и методика развития речи дошкольников : [учеб. пособие ] / Н. А. Стародубова. - 5-е изд., стер.  – Москва : Академия, 2012. – 255  с. (1712758 - АБ)
74.105я43; С56 Совместная интегрированная деятельность. Развитие познавательных способностей и речи дошкольников : [сб. материалов] / под ред. Л. С. Вакуленко, Н. В. Верещагиной. - Санкт-Петербург : ДЕТСТВО-ПРЕСС, 2014. - 191 с.  (1752146 - ЧЗ)
Статьи
Летуновская, Т. А. Учебная программа "Коррекция речевых нарушений на дошкольном логопункте»  / Т. А. Летуновская, В. В. Сеничкина // Дошкольная педагогика. - 2011. - № 10. - С. 27-36.  
Соседкина, С. В. Театрализация речевого общения старших дошкольников с общим недоразвитием речи / С. В. Соседкина // Логопедия сегодня. - 2012. - № 1 (янв.-март). - С. 38-39.  
Ладович, К. С.  Некоторые методические рекомендации к развитию словаря у дошкольников с недостатками речи / К. С. Ладович // Коррекционная педагогика. - 2015. - № 2 (апр.-июнь). - С. 61-67.
Дорошенко, О. Ю. Развитие связной речи у дошкольников с ОНР на материале текстов цепной структуры / О. Ю. Дорошенко // Дошкольная педагогика. - 2015. - № 9. - С. 42-44.
Электронные ресурсы (с текстами документов можно поработать в залах каталогов и электронных ресурсов на 3-м этаже библиотеки)
Желонкина,  Е. А. Развитие навыков связной речи у детей старшего дошкольного возраста с ОНР [Электронный ресурс] / Желонкина Е. А. // Изучение и образование детей с различными формами дизонтогенеза : материалы всерос. науч. –практ.  конф.студентов, магистрантов, аспирантов и слушателей, Екатеринбург, 25 апр. 2013 г. / науч. ред. :  О. Г. Нугаева.  – Екатеринбург, 2013. - С. 73-77.  – Режим доступа: http://elibrary.ru, регламентир. (22.10.2016).
Кудряшова,  С. Н. Методическая разработка коррекционного занятия по развитию речи [Электронный ресурс] / Кудряшова С. Н. // Педагогический опыт: теория, методика, практика. - 2015. - № 4. - С. 427-437. – Режим доступа: http://elibrary.ru, регламентир. (22.10.2016).
Мальцева,  В. М. Подготовка к школе детей с общим недоразвитием речи [Электронный ресурс] / Мальцева В. М. // Амурский медицинский журнал. - 2015. - № 1. - С. 62-64. – Режим доступа: http://elibrary.ru, регламентир. (22.10.2016).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Омельченко,  Л. В.  Автоматизация звуков на ограниченном речевом материале / Омельченко Л. В. // Современное дошкольное образование. Теория и практика. -  2010. - № 6. - С. 54-62.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2026-11-05T04:52:47+03:00</dcterms:created>
  <dcterms:modified xsi:type="dcterms:W3CDTF">2026-11-05T04:52:47+03:00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