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№8636 (Мурманск) от 27 октября 2016
</w:t>
      </w:r>
    </w:p>
    <w:p>
      <w:pPr/>
      <w:r>
        <w:rPr/>
        <w:t xml:space="preserve">Добрый день! Интересует книга издательства Манн, Иванов и Фербер, есть ли в наличии, можно взять почитать? Михаил Казанцев: Школа B2B-продаж
Здравствуйте, Роман. Интересующая Вас книга есть в электронном варианте:
Казанцев, М. Ю. Школа B2B-продаж от понимания ситуации клиента к сделке [Электронный ресурс] / М. Казанцев. - Москва : Манн, Иванов и Фербер, 2015. – 163 с. : ил. https://www.litres.ru/mihail-kazancev/shkola-b2b-prodazh-ot-ponimaniya-situacii-klienta-k-sdelke-2/, регламентир. (27.10.2016).
Получить бесплатный доступ к ней Вы можете через электронный абонемент «ЛитРес: Мобильная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2026-11-05T04:47:34+03:00</dcterms:created>
  <dcterms:modified xsi:type="dcterms:W3CDTF">2026-11-05T04:47:34+03:00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