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№8671 (Мурманская область) от 14 ноября 2016
</w:t>
      </w:r>
    </w:p>
    <w:p>
      <w:pPr/>
      <w:r>
        <w:rPr/>
        <w:t xml:space="preserve">Нужен список литературы по теме: "Кардиомиопатия. Классификация. Этнопатогенез". Спасибо
Здравствуйте, Ангелина. Предлагаем Вам список литературы:
Книги
54.101.3; Б43 Беленков, Ю. Н. Гипертрофическая кардиомиопатия : [рук. для врачей] / Ю. Н. Беленков, Е. В. Привалова, В. Ю. Каплунова. – Москва : ГЭОТАР-Медиа, 2011. - 386 с. - (Библиотека врача-специалиста). (1701981 - МЕД)
54.101.3; М74 Моисеев, В. С. Кардиомиопатии и миокардиты / В. С. Моисеев, Г. К. Киякбаев. – Москва : ГЭОТАР-Медиа, 2012. - 350 с. - (Библиотека врача-специалиста). (1716104 – МЕД)
54.10; К96 Кушаковский, М. С. Хроническая застойная сердечная недостаточность. Идиопатические кардиомиопатии / Кушаковский М. С.. – Санкт-Петербург : Фолиант, 1998. - 317 с. (1570511 - МЕД)
54.10я7; Р65 Ройтберг, Г. Е. Внутренние болезни. Сердечно-сосудистая система : учеб. пособие : [для системы последиплом. подгот. врачей по спец. "Терапия" и "Кардиология"] / Г. Е. Ройтберг, А. В. Струтынский. - 2-е изд., перераб. и доп. – Москва : МЕДпресс-информ, 2011. - 895 с. (1716222 - МЕД)
Статьи
Аркадьева, Г. Кардиомиопатии / Г. Аркадьева, А. Радзевич // Медицинская газета. - 2009. – 25 март. – С. 8-9 ; 4 апр. - С. 8-9.
Бершова, Т. В. Генетические аспекты кардиомиопатий / Т. В. Бершова, М. И. Баканов // Российский медицинский журнал. - 2011. - № 4. - С. 46-50.
Волков, В. О патогенезе нейролептической кардиомиопатии / В. Волков // Врач. - 2013. - № 12. - С. 86-87.
Кузнецов, Г. Перипартальная кардиомиопатия / Г. Кузнецов // Медицинская газета. - 2013. - № 80. - С. 8-9 ; № 81. - С. 9. 
Леонтьева, И. В. Кардиомиопатия "такотсубо" = Takotsubo cardiomyopathy / И. В. Леонтьева, Ю. М. Белозеров // Российский вестник перинатологии и педиатрии. - 2012. - Т. 57, № 3. - С. 28-32.
Поляков, В. Ишемическая кардиомиопатия / В. Поляков, Д. Кузнецов // Медицинская газета. - 2011. - 23 фев. - C. 8-9.
Чудиновских, Ю. А. Особенности морфологии и механизмов патогенеза гипертрофической кардиомиопатии = Peculiarities of Morphology and Mechanisms of Pathogenesis of Hypertrophic Cardiomyopathy / Ю. А. Чудиновских, М. В. Еремеева, Т. В. Сухачева // Кардиология. - 2011. - Т. 51, № 2. - С. 81-88.
Шостак, Н. А. Вопросы этиопатогенеза и диагностики дилатационной кардиомиопатии : (клин. лекция) / Н. А. Шостак, А. А. Клименко // Справочник поликлинического врача. - 2010. - № 12. - С. 36-41.
С уважением, главный библиограф зала естественнонаучной и медицинской литературы Серова О. Ю. 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2026-11-05T04:35:02+03:00</dcterms:created>
  <dcterms:modified xsi:type="dcterms:W3CDTF">2026-11-05T04:35:02+03:00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