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№8762 (Мурманская область) от 6 декабря 2016
</w:t>
      </w:r>
    </w:p>
    <w:p>
      <w:pPr/>
      <w:r>
        <w:rPr/>
        <w:t xml:space="preserve">Здравствуйте. Помогите пожалуйста подобрать литературу для написания курсовой работы на тему:"Профилактика осложнений артериальной гипертензии"
Здравствуйте, Анжелика. Предлагаем Вам список литературы:
Книги
54.10,30-7; Г70 Гороховский, Б. И. Важнейшие органы-мишени гипертонической болезни / Б. И. Гороховский, Е. Г. Кадач. – Москва : Миклош, 2010. - 639 с. : ил. - (Органы-мишени). (1709538 - МЕД)
54.100.30я723; В22 Вахтангишвили, Р. Ш. Заболевания сердечно-сосудистой системы: артериальная гипертензия : [учеб. пособие для студентов образоват. учреждений сред. проф. образования] / Р. Ш. Вахтангишвили, В. В. Кржечковская. – Ростов-на-Дону : Феникс, 2006. - 508 с. : ил., табл. - (Серия "Медицина для вас"). (1644597 - МЕД)
54.100.30; Ш95 Шулутко, Б. И. Гипертоническая болезнь и другие формы артериальных гипертензий : [пособие для врачей и студентов] / Б. И. Шулутко. – Санкт-Петербург : РЕНКОР, 1998. - 200 с. (1574254 - МЕД)
Статьи
Ковальчук, В. Гипотензивные препараты при первичной и вторичной профилактике сосудистых заболеваний мозга и сердца / В. Ковальчук // Врач. - 2015. - № 8.- С. 69-74.
Маколкин, В. И. Церебральные осложнения гипертонической болезни в практике терапевта / В. И. Маколкин // Лечащий врач. - 2009. - № 2. - С. 17-21.
Остроумова, О. Д. Артериальная гипертония и риск инсульта / Остроумова О. Д., Фомина В. М. // Consilium medicum. - 2014. - № 1. - С.5-6.
Прогнозирование развития инфаркта мозга у больных гипертонической болезнью / В. Н. Ардашев [и др.] // Клиническая медицина. - 2004. - Т. 82, № 4. - С. 40-43.
Устинова, М. Н. Профилактика гипертонической болезни в практике работы сестринского персонала / М. Н. Устинова, В. В. Скворцов, М. В. Луньков // Медсестра. - 2015. - № 6. - С. 24-33.
Шокина, И. Ю. Профилактика осложнений гипертонической болезни / И. Ю. Шокина, А. И. Петрова // Медицинская сестра. - 2011. - № 5. - С. 18-22.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2026-10-30T16:14:26+03:00</dcterms:created>
  <dcterms:modified xsi:type="dcterms:W3CDTF">2026-10-30T16:14:26+03:00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