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№8880 (Мурманск) от 18 января 2017
</w:t>
      </w:r>
    </w:p>
    <w:p>
      <w:pPr/>
      <w:r>
        <w:rPr/>
        <w:t xml:space="preserve">Добрый день!
Помогите пожалуйста подобрать литературу на конференцию, по теме "Культура молодежи в меняющемся мире 21 века"
Заранее большое спасибо!
Здравствуйте, Вероника. Предлагаем Вам библиографический список:
Книги
74.005.2я43М; Г75 Гражданско-политическая культура молодежи и образование : материалы межрегион. науч.-практ. конф., Мурманск, 17 нояб. 2011. / [редкол.: С. И. Петошина и др.]. – Мурманск : Мурм. гос. гуманитар. ун-т, 2012. - 200 с. : ил., табл. (1722499 - ХР-ООЭ 1722500 - ХР-ООЭ 1722501 - ХР-ООЭ)
81.411.2-428-025; Н62 Никитина, Т. Г. Ключевые концепты молодежной культуры: тематический словарь сленга / Т. Г. Никитина. - Санкт-Петербург : Дмитрий Буланин, 2013. - 863 с. - Для детей старше 16 лет. (1761260 - ХР)
60.542.15; М75 Молодежные субкультуры в современном мегаполисе : метод. пособие / [сост.: Е. В. Зарубина, А. А. Иванова]. – Москва : Перспектива, 2012. - 70 с. (1722979 - ЧЗ 1722980 - АБ)
Статья
Скакун, А. С. Основные подходы к дефиниции понятий "молодежная культура" и "молодежные субкультуры" / А. С. Скакун // Регионология. - 2014. - № 3. - С. 164-173.
Электронные ресурсы (с текстами документов можно поработать в залах каталогов и электронных ресурсов на 3-м этаже библиотеки)
Амерханова, А. Б. Речевая культура современной молодежи [Электронный ресурс] / Амерханова А. Б. // Вестник Московского государственного открытого университета. Серия: Общественно-политические и гуманитарные науки. - 2012. - № 3. - С. 62-70. - Режим доступа: http://elibrary.ru, регламентир. (19.01.2017).
Гранина, Н. М. Информационная культура молодежи и ее роль в формировании информационного общества [Электронный ресурс] / Гранина Н. М. // Амурский научный вестник. - 2013. - № 2. - С. 42-47. - Режим доступа: http://elibrary.ru, регламентир. (19.01.2017).
Миронова, Е. Н. Духовная культура российской молодежи в условиях рыночной экономики [Электронный ресурс] / Миронова Е. Н., Воронина Т. Н. // Мир науки, культуры, образования. - 2014. - № 4. - С. 389-391. - Режим доступа: http://elibrary.ru, регламентир. (19.01.2017).
Мударисова, А. А. Культура досуга молодежи и особенности ее формирования на современном этапе развития общества [Электронный ресурс] / Мударисова А. А.  / Апробация. - 2013. - № 9. - С. 11-13. - Режим доступа: http://elibrary.ru, регламентир. (19.01.2017).
Погосян, Л. А. Политическая культура как фактор формирования социальной активности молодежи [Электронный ресурс] / Погосян Л. А., Гражданкина Л. Ю. // Вестник Северо-Кавказского федерального университета. - 2014. - № 4. - С. 293-295. - Режим доступа: http://elibrary.ru, регламентир. (19.01.2017).
Рожкова, А. И. Правовая культура современной российской молодежи [Электронный ресурс] / Рожкова А. И. // Социология в современном мире: наука, образование, творчество. - 2014. - № 6. - С. 359-363. - Режим доступа: http://elibrary.ru, регламентир. (19.01.2017).
См. ответы на запросы № 1120 в архиве выполненных справок «Виртуального библиографа» и №№ 25884, 17411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