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№8925 (Мурманск) от 4 февраля 2017
</w:t>
      </w:r>
    </w:p>
    <w:p>
      <w:pPr/>
      <w:r>
        <w:rPr/>
        <w:t xml:space="preserve">Вы не сможите дать почитать книгу Виктории Райдос сила рода если она у вас есть)))извините за беспокойство:)
Здравствуйте. В нашей библиотеке, к сожалению, нет интересующей Вас книги.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2026-11-05T03:25:16+03:00</dcterms:created>
  <dcterms:modified xsi:type="dcterms:W3CDTF">2026-11-05T03:25:16+03:00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