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№8954 (Мурманск) от 9 февраля 2017
</w:t>
      </w:r>
    </w:p>
    <w:p>
      <w:pPr/>
      <w:r>
        <w:rPr/>
        <w:t xml:space="preserve">Составьте, пожалуйста, список литературы по теме "Информационный стресс".
Здравствуйте, Ксения Сергеевна. Предлагаем Вам библиографический список:
Книги
88.4 ; Б75 Бодров, В. А. Информационный стресс / В. А. Бодров. - Москва : ПЕР СЭ, 2000. - 351 с. - (Современное образование). - Библиогр.: с. 326-349. (1587236 - ХР-Обяз.экз.)
88.84я7 ; O-24 O'Donnell, A. M. Educational psychology : reflection for action / Angela M. O'Donnell, Johnmarshall Reeve, Jeffrey K. Smith. - 2nd ed. - Hoboken, New Jersey : Wiley, 2009. - 590 p. (И-Ф-18314 – ИНО)
Статьи
Асмолов, А. Г. Психологическая модель Интернет-зависимости личности : [в т. ч. информ. стресс] / Асмолов А. Г., Цветкова Н. А., Цветков А. В. // Мир психологии. - 2004. - № 1. - С. 179-192. - Библиогр.: с. 193 (24 назв.).
Забегалина, С. В. Психологические подходы и модели развития стресса у субъекта экстремальной деятельности : [в т. ч. информ. стресс] / С. В. Забегалина, Н. И. Калаков // Мир образования - образование в мире. - 2016. - № 1 (61). - С. 225-234 : ил. : 1 рис. - Библиогр.: с. 233-234 (27 назв.).
Нагирнер, И. Стресс-факторы у студентов в учебной деятельности : [причины возникновения информ. стресса в учеб. деятельности студентов] / И. Нагирнер // Педагогика. - 2014. - № 4. - С. 125-126.
Тушканова, Г. Труд и стресс : [в т. ч. информ. стресс] / Г. Тушканова // Охрана труда. Практикум. - 2006. - № 5. - С. 45-48.
Электронные ресурсы (с текстами документов на русском языке можно поработать в залах каталогов и электронных ресурсов на 3-м этаже библиотеки, с текстами на английском языке – на 4-м этаже в отделе литературы на иностранных языках)
Жовнерчук, Е. В. Система психопрофилактики информационного стресса специалистов операторского профиля [Электронный ресурс] : дис. ... д-ра мед. наук : 14.03.11 / Жовнерчук Евгений Владимирович ; [место защиты: ФГУ "Рос. науч. центр восстановит. медицины и курортологии"]. - Москва, 2012. - 356 с. : 10 ил. – Режим доступа: http://sigla.rsl.ru/, регламентир. (09.02.2017).
Информационный стресс: причины, экспериментальные модели, влияние на организм [Электронный ресурс] / Самотруева М. А. [и др.] // Астраханский медицинский журнал. -2015. - Т. 10, № 4. - С. 25-30. – Режим доступа: http://elibrary.ru/, регламентир. (09.02.2017).
Медведева, Н. И. Современная социальная среда как фактор и источник информационного стресса [Электронный ресурс] / Медведева Н. И. // Вестник Северо-Кавказского федерального университета. - 2015. - № 2 (47). - С. 235-239. – Режим доступа: http://elibrary.ru/, регламентир. (09.02.2017).
Stauffer, S. D. Addressing Elementary School Teachers’ Professional Stressors : Practical Suggestions for Schools and Administrators [Electronic resource] / S. D. Stauffer // Educational Administration Quarterly. - 2013. - Vol. 49, № 5. - P. 809-837. - Mode of access: http://online.sagepub.com, регламентир. (11.02.2017).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Ковтунович, М. Г. Информационный стресс / Ковтунович М. Г., Маркачев К. Е. // Психологическая наука и образование. - 2008. - № 5. - С. 83-91.
Онишина, В. Информационный стресс : [количество поступающей информ. и психофиз. возможности учащихся] / В. Онишина // Сельская школа : практ. журн. рук. и учителей сел. шк. - 2008. - № 3. - C. 117-124.
С уважением, Воложанина Т. В., главный библиограф центральной справочной службы и Кочергина Л. 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2026-11-05T03:17:16+03:00</dcterms:created>
  <dcterms:modified xsi:type="dcterms:W3CDTF">2026-11-05T03:17:16+03:00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