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№9014 (Мурманская область) от 22 февраля 2017
</w:t>
      </w:r>
    </w:p>
    <w:p>
      <w:pPr/>
      <w:r>
        <w:rPr/>
        <w:t xml:space="preserve">Здравствуйте! Какие материалы есть в Вашем фонде по теме: Методика преподавания ИЗО в детском саду?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74.100.54 ; Г55 Гляделова, Н. С. Уроки рисования для дошкольников : пособие для педагогов / Н. С. Гляделова. - Ростов-на-Дону : Феникс, 2015. - 122 с., [8] л. цв. ил. - (Серия "Сердце отдаю детям"). - Библиогр.: с. 24-26 (32 назв.). (1758209 – ИСК)
74.100.54 ; Г83 Григорьева, Г. Г. Игровые приемы в обучении дошкольников изобразительной деятельности : кн. для воспитателя дет. сада. - Москва : Просвещение, 1995. - 61 с., [16] л. ил. : ил. - Библиогр.: с. 63. (1544526 - ЧЗ-Обяз. экз.)
74.100.54 ; К72 Костер, Д. Б. Растим художников : преподавание искусства детям : [пер. с англ.] / К. Д. Буза. - 2-е изд. - Москва : АСТ : Астрель, 2006. - 436 с. : ил. - Библиогр.: с. 431-432. (Ф-1694106 – ИСК)
74.100.54я723М ; С30 Семенова, Л. Л. Методика развития детского изобразительного творчества : учеб.-метод. комплект для специальности 050704 – Дошк. образование (повыш. уровень сред. проф. образования) / Л. Л. Семенова ; Гос. обл. образоват. учреждение сред. проф. образования "Мурм. пед. колледж". - Мурманск : Мурм. пед. колледж, 2007. - 70 с. - Библиогр.: с. 66-68. (1655416 - ХР-ООЭ ; 1655417 - ХР-ООЭ)
74.100.54 ; Ш34 Швейк, С. Художественная мастерская для детей : 52 урока: графика, живопись, принт, коллаж. Традиц. и соврем. техники / С. Швейк ; [пер. с англ. А. Иванова] ; фот. Р. Швейк. - Санкт-Петербург : Питер, 2014 (макет 2015). - 144 с. : цв. ил. - (Вы и ваш ребенок). - На обл.: Соответствует ФГОС. - Библиогр.: с. 140. (1748673 - АБ ; 1757114 - ИСК ; 1757115 – АБ)
Статьи
Гладкова, Ю. А. Художественно-эстетическое развитие дошкольников. Декоративное рисование / Ю. А. Гладкова // Ребенок в детском саду. - 2016. - № 5. - С. 2-6 : фот.
Гладкова, Ю. А. Художественно-эстетическое развитие дошкольников. Рисование / Ю. А. Гладкова // Ребенок в детском саду. - 2016. - № 3. - С. 2-10 : ил. ; № 4. - С. 2-4 : ил. - (ФГОС: формы и методы работы в ДОО).
Гладкова, Ю. А. Художественно-эстетическое развитие дошкольников. Сюжетное рисование / Ю. А. Гладкова // Ребенок в детском саду. - 2016. - № 6. - С. 2-5 : рис.
Ермолаева, Н. А. Развитие творческих способностей у детей старшего дошкольного возраста в изобразительной деятельности / Ермолаева Н. А. // Воспитатель дошкольного образовательного учреждения. - 2010. - № 5. - С. 117-120.
Конькова, В. В. Чудесные краски : занятия : ст. дошк. возраст / В. В. Конькова, А. В. Михайлова // Ребенок в детском саду. - 2016. - № 7. - С. 70-73 : фот.
Кутлинская, И. А. Рисование с детьми раннего и младшего дошкольного возраста / Кутлинская И. А. // Воспитатель дошкольного образовательного учреждения. - 2009. - № 5. - С. 93-97.
Предлагаем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 http://opac.mgounb.ru/opacg/archive/isobr.doc, свобод. (25.02.2017).
Нетрадиционные техники рисования в ДОУ [Электронный ресурс] : список лит. : (2004-2015) / Мурм. гос. обл. универс. науч. б-ка ; сост. Т. В. Воложанина. - Мурманск : МГОУНБ, 2015. - 13 с. – Режим доступа: http://opac.mgounb.ru/opacg/archive/texn_risov.doc, свобод. (25.02.2017).
Расширить поиск книг рекомендуем самостоятельно в Электронном каталоге на сайте нашей библиотеки.
См. ответы на запросы №№ 524, 2127, 2354, 5170, 7474, 7959, 8106, 7199 в архиве выполненных справок «Виртуального библиографа» и №№ 355, 8790, 18412, 18881, 22974, 26437, 28049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