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№9016 (Мурманск) от 23 февраля 2017
</w:t>
      </w:r>
    </w:p>
    <w:p>
      <w:pPr/>
      <w:r>
        <w:rPr/>
        <w:t xml:space="preserve">Уважаемые библиографы, есть ли данное издание  в библиотеке? 
Участие взрослого населения в непрерывном образовании // Мониторинг экономики образования: Информационно- аналитические материалы по результатам социологических обследований, Выпуск № 2, 2015 г. – Национальный исследовательский институт «Высшая школа экономики», 2015.
Здравствуйте, Ирина. В нашей библиотеке, к сожалению, нет интересующей Вас статьи. Предлагаем библиографическое описание:
Мониторинг экономики образования [Электронный ресурс] / над материалом работали Бородина Д. Р., Шугаль Н. Б. // Мониторинг экономики образования : информ.-аналит. материалы по результатам социол. обследований. – 2015. – Вып. 2. – Режим доступа: https://memo.hse.ru/data/2015/03/02/1091223569/Участие%20взрослого%20населения%20в%20непрерывном%20образовании.pdf, свободный (25.02.2017).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2026-11-05T03:00:43+03:00</dcterms:created>
  <dcterms:modified xsi:type="dcterms:W3CDTF">2026-11-05T03:00:43+03:00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