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№9060 (Мурманск) от 6 марта 2017
</w:t>
      </w:r>
    </w:p>
    <w:p>
      <w:pPr/>
      <w:r>
        <w:rPr/>
        <w:t xml:space="preserve">Здравствуйте, не могли бы вы подобрать список литературы по теме "Феномен мировых войн", пожалуйста? Буду очень благодарен!
Здравствуйте, Евгений. Предлагаем Вам библиографический список:
Книга
63.3(0)62 ; Н31 Наследники Победы и поражения. Вторая мировая война в исторической политике стран СНГ и ЕС : [монография]. - Москва : Рос. ин-т стратег. исслед., 2015. - 458 с. (1758955 – ХР ; 1758956 – АБ)
Статьи
Базанов, С. Н. Братание - порождение Первой мировой войны / С. Н. Базанов // Преподавание истории в школе. - 2006. - № 3. - С. 22-26.
Дашичев, В. И. Немеркнущий подвиг народа. Как был положен конец фашистской экспансии / В. И. Дашичев // Социально-гуманитарные знания. - 2010. - № 3. - С. 3-16.
Кустарев, А. Война как пережиток прошлого / А. Кустарев // Неприкосновенный запас: дебаты о политике и культуре. - 2015. - № 1 (янв.-февр.). - С. 3-10.
Мальков, В. Л. Феномен Франклина Рузвельта / В. Л. Мальков // Новая и новейшая история. - 2012. - № 1. - С. 122-139.
Электронные ресурсы (с текстами документов можно поработать в залах каталогов и электронных ресурсов на 3-м этаже библиотеки)
Андреева, О. В. Война как феномен духовной жизни [Электронный ресурс] / О. В. Андреева // Проблемы истории и историографии : сб. докл. межвузов. науч. конф. - Санкт-Петербург, 2015. -  Т. 3. -  С. 119-131. - Режим доступа: http://elibrary.ru, регламентир. (09.03.2017).
Евзеров, Р. Я. Мировая война как феномен xx века [Электронный ресурс] / Р. Я. Евзеров // Полис. Политические исследования. - 1995. - № 3. - С. 83-86. - Режим доступа: http://elibrary.ru, регламентир. (09.03.2017).
Креленко,  Д. М. Элементы становления общенациональной концепции феномена Первой мировой: размышления над книгой «Россия в Великой войне. Образы и тексты» [Электронный ресурс] / Д. М. Креленко  // Вестник Московского государственного областного университета. Серия: История и политические науки. - 2015. - № 2. - С. 227-233. - Режим доступа: http://elibrary.ru, регламентир. (09.03.2017).
Сперанский, А. В. Феномен войны в контексте мировой, российской и региональной истории [Электронный ресурс] / А. В. Сперанский // Уральский исторический вестник. - 2009. - № 3. - С. 4-11. - Режим доступа: http://elibrary.ru, регламентир. (09.03.2017).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2026-11-05T02:42:11+03:00</dcterms:created>
  <dcterms:modified xsi:type="dcterms:W3CDTF">2026-11-05T02:42:11+03:00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