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№9199 (Мурманская область) от 5 апреля 2017
</w:t>
      </w:r>
    </w:p>
    <w:p>
      <w:pPr/>
      <w:r>
        <w:rPr/>
        <w:t xml:space="preserve">Здравствуйте! Подберите, пожалуйста, литературу по Нижнетуломскому водохранилищу Мурманской области и его рыбопродуктивности. Спасибо!
Здравствуйте, Марина. К сожалению, материалов строго отвечающих Вашей теме найти не удалось. Возможно, Вам будут полезны следующие издания,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Книги
28.082 ; Б43 Беломорская биологическая станция им. Н. А. Перцова. Материалы X научной конференции Беломорской биологической станции им. Н. А. Перцова, 9-10 августа 2006 года : [сб. ст.]. - Москва : Гриф и К, 2006. - 240 с. - Из содерж.: Сезонная динамика популяций пресноводных Gastropoda ( на примере одной из губ Нижнетуломского водохранилища в районе урочища Сухой порог) / И. О. Нехаев. - С. 74-76. (1642431 – ХР)
26.222кр ; В62 Водохранилища Кольского полуострова  / Гос. ком. СССР по  гидрометеорологии и контролю природ. среды, Мурм. территор. упр. по гидрометеорологии и контролю природ. среды ; под ред. В. А. Знаменского, А. А. Дементьева. - Ленинград : Гидрометеоиздат, 1986. - 104 с., схем. - (Гидрометеорологический режим озер и водохранилищ СССР). (Ф-1517447 - ХР-Обяз.экз.)
47.2М ; В85 Всероссийская конференция молодых ученых и специалистов с международным участием, посвященная 90-летию со дня постройки первого научно-исследовательского судна ПИНРО "Персей" (Мурманск). Материалы Всероссийской конференции молодых ученых и специалистов с международным участием, посвященной 90-летию со дня постройки первого научно-исследовательского судна ПИНРО "Персей", 25-26 октября 2012 г., г. Мурманск / [редкол.: В. Д. Бойцов и др.]. - Мурманск : Изд-во ПИНРО, 2012. - 304 с. : ил., карты, табл., портр. - Из содерж.: Оценка нелегального вылова семги в бассейне Нижнетуломского водохранилища Мурманской области по данным мечения / И. В. Самохвалов. (718897 - ХР-ООЭ 1718898 - ХР-ООЭ 1718899 - ХР-ООЭ)
639.3 ; Б63 Мантейфель, Б. П. Биологические основы применения рыбозащитных и рыбопропускных сооружений : [сб. ст.] / АН СССР, Ин-т эволюц. морфологии и экологии животных им. А. Н. Северцова ; [отв. ред. Б. П. Мантейфель]. - Москва : Наука, 1978. - 224 с. : ил. – Из содерж.: Биологический анализ работы Нижне-Туломского рыбохоза / Д. С. Павлов, А. М. Похоруков. – С. 182-191. (963168 – ХР)
Статьи
Алексеева, А. Вверх по лестнице, бегущей вниз: [Нижнетуломский рыбоход "Мурманрыбвода"] / А. Алексеева // Полярная правда. - 2002. - 18 сент.
Валамина, Ю. Дорога жизни для царской рыбы / Ю. Валамина ; фот. Л. Федосеева // Мурманский вестник. - 2010. - 3 июня. - С. 2.
Завьялов, Ю. Запасы нового месторождения : [разработка Нижнетулом. месторождения подзем. вод на 2008-2017 гг.] / Ю. Завьялов // Вечерний Мурманск. - 2008. - 15 апр. - С. 2.  
Им реки дали жизнь : [искусств. водоемы (водохранилища)] // Мурманский вестник. - 2010. - 25 дек. - С. 7.
Карпечко, Ю. В. Гидрологические преобразования отдельных водосборов Восточной Фенноскании в результате сооружения водохранилищ : [включены дан. по рекам и водохранилищам Мурм. обл.] / Ю. В. Карпечко, В. А. Карпечко // Известия русcкого географического общества. - 2003. - Т.135. - Вып. 2. - С. 65-71.
Черновский, П. В Заполярье вновь заработал единственный рыбоход для семги / П. Черновский ; фот. авт. // Комсомольская правда. Мурманск. - 2012. - 5 июня (№ 81). - С. 4.
Ягупов, И. Водосброс, рыбоход и ремонт дорог : губернатор Марина Ковтун совершила рабочую поездку в Кол. р-н / И. Ягупов ; фот. Л. Федосеева // Мурманский вестник. - 2016. - 5 авг. - С. 1,2.
С уважением, главный библиограф отдела краеведения Фролова О. Н.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2026-11-05T02:05:03+03:00</dcterms:created>
  <dcterms:modified xsi:type="dcterms:W3CDTF">2026-11-05T02:05:03+03:00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