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№9217 (Мурманск) от 8 апреля 2017
</w:t>
      </w:r>
    </w:p>
    <w:p>
      <w:pPr/>
      <w:r>
        <w:rPr/>
        <w:t xml:space="preserve">Добрый день, помогите найти литературу по теме " Перестрахование Stop Loss". спасибо.
Здравствуйте, Ольга. Предлагаем Вам библиографический список:
Книга
65.271я73; А87 Архипов, А. П. Страхование : [учеб. для студентов, обучающихся по специальностям "Финансы и кредит", "Бухгалтер. учет, анализ и аудит" и "Мировая экономика»] / А. П. Архипов. – Москва : КноРус, 2012. – 287 с. : ил. - (Для бакалавров). (1714523 – ЧЗ)
Статьи
Артамонов, А. П. Эффективные взаимоотношения страховщика и перестраховщика - улица с двусторонним движением / А. П. Артамонов, С. В. Дедиков // Страховое дело. - 2012. - № 1. - С. 3-5.
Бочкарев, Е. Н. Оценка стоимости договоров stop-loss / Е. Н. Бочкарев, В. Н. Никишов // Страховое дело. - 2008. - № 9. - С. 44-51.
Дмитриева, Д. Э. Основные принципы и функции перестрахования / Д. Э. Дмитриева ; рец. Т. И. Пашнин // Закон и право. - 2013. - № 4. - С. 62-67.
Опешко, Н. С. Использование перестрахования для управления достаточностью капитала страховой компании = Use of reinsurance for management of insurance company’s capital adequacy / Н. С. Опешко // Страховое дело. - 2014. - № 5. - С. 26-31.
Хоменков, Г. В. Роль перестрахования в обеспечении финансовой устойчивости компании / Г. В. Хоменков // Аудитор. - 2015. - № 6. - С. 61-64.
Электронные ресурсы (с текстами документов можно поработать в залах каталогов и электронных ресурсов на 3-м этаже библиотеки)
Гридин, В. Н. Оптимальная стратегия дележа риска в новой модификации процесса риска с периодическим перестрахованием [Электронный ресурс] / Гридин В. Н., Голубин А. Ю. // Информационные технологии и математическое моделирование систем 2016 : тр. междунар. науч.-техн. конф. Одинцово, 21-24 нояб. 2016 г. - Одинцово, 2016. - С. 74-76. – Режим доступа: http://elibrary.ru, регламентир. (11.04.2017).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Голубин, А. Ю. Оптимизация дележа риска в статической модели с перестрахованием / Голубин А. Ю., Гридин В. Н., Газов А. И. // Автоматика и телемеханика. - 2009. - № 8. - С. 133-143.
С уважением, Данилова, М. М., главный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2026-11-05T02:05:31+03:00</dcterms:created>
  <dcterms:modified xsi:type="dcterms:W3CDTF">2026-11-05T02:05:31+03:00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