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№9258 (Мурманск) от 20 апреля 2017
</w:t>
      </w:r>
    </w:p>
    <w:p>
      <w:pPr/>
      <w:r>
        <w:rPr/>
        <w:t xml:space="preserve">Здравствуйте. Пожалуйста, помогите подобрать источники по теме - способы и средства развития учебной самостоятельности обучающихся.
Здравствуйте, Татьяна. Предлагаем Вам библиографический список:
Книга
74.200.51 ; Г21 Гарькавая, Т. С. Как научить младших школьников учиться самостоятельно : разраб. занятий / Т. С. Гарькавая. - Минск : Дикта, 2012. - 159 с. : ил. - Библиогр.: с. 154-155 (26 назв.). (1719861 - ЧЗ ; 1719862 – АБ)
Статьи
Лазарев, Т. Расширяем пространство учебной самостоятельности: для разных этапов занятия - свои способы активизации работы в классе / Т. Лазарев // Первое сентября. - 2009. - 31 окт. (№ 20). - С. 13.
Песняева, Н. А. Становление учебной самостоятельности младших школьников в учебном диалоге / Н. А. Песняева // Начальная школа. - 2014. - № 5. - С. 13-19. - Библиогр.: с. 19 (5 назв.).
Розен (Удовенко), М. Учебная самостоятельность: секреты развития : в работе учителей, успешно решающих эту задачу, можно уловить схожие стратегии / М. Розен (Удовенко) // Первое сентября. - 2014. - 31 мая (№ 10). - С. 10.
Рыдзе, О. Развитие учебной самостоятельности / О. Рыдзе // Начальная школа : метод. газ. для учителей нач. шк. - 2007. - 16-31 июля (№ 14). - С. 2-5.
Фирсина, Е. Г. Формирование учебной самостоятельности учащихся : дидакт. система "Школа 2000..." - "Школа 2100" / Е. Г. Фирсина // Начальная школа. - 2004. - № 11. - С. 37-40 : 3 табл.
Цукерман, Г. А. Развитие учебной самостоятельности средствами школьного образования / Г. А. Цукерман, А. Л. Венгер // Психологическая наука и образование. - 2010. - № 4. - С. 77-90. - Библиогр.: с. 89 (10 назв.).
Цукерман, Г. Учебная самостоятельность : на чем она основывается и как ее развить у детей? / Г. Цукерман ; беседовал А. Витковский // Первое сентября. - 2012. - 14 янв. (№ 1). - С. 9.
Электронные ресурсы (с текстами документов можно поработать в залах каталогов и электронных ресурсов на 3-м этаже библиотеки)
Ивошина, Т. Г. Формирование учебной самостоятельности школьников [Электронный ресурс] : история проблемы / Ивошина Т. Г., Шварева Л. В. // Известия Пензенского государственного педагогического университета им. В. Г. Белинского. - 2011. - № 24. - С. 945-950. – Режим доступа: http://elibrary.ru/, регламентир. (22.04.2017).
Уртенова, А. У. Домашнее задание как средство формирования учебной самостоятельности учащихся младших классов [Электронный ресурс] / Уртенова А. У. // Science Time. - 2016. - № 1(25). - С. 513-516. – Режим доступа: http://elibrary.ru/, регламентир. (22.04.2017).
Расширить поиск книг рекомендуем самостоятельно в Электронном каталоге на сайте нашей библиотеки.
См. ответы на запросы №№ 3117, 3289, 3478, 3540, 4291, 5349, 6205, 7482, 7602 в архиве выполненных справок «Виртуального библиографа» и №№ 378, 437, 470, 1181,1940, 2065,  2066, 2111, 2242, 2885, 5445, 5761, 11808, 15439, 16116, 23307, 25940, 27345, 28946,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Калинина, Н. В. Учебная самостоятельность младшего школьника: диагностика и развитие : практ. пособие / Н. В. Калинина, С. Ю. Прохорова. - Москва : Аркти, 2008. – 75 с. - (Начальная школа). - Библиогр. в конце кн. (15 назв.).
Проблемы и перспективы дошкольного и начального образования: современный научный поиск : материалы междунар. науч.-практ. конф., посвящ. 35-летию фак. (21-22 нояб. 2013 г.) / [редкол.:... С. А. Сеина (отв. ред.) и др.]. - Курск : Кур. госуниверситет, 2013. - 383 с. : ил. - Библиогр. в пдстроч. примеч. – Из содерж.: Формирование учебной самостоятельности младших школьников на уроках математики в процессе реализации ФГОС НОО / Д. И. Прокопова. - С. 157-161.
Цукерман, Г. А. Развитие учебной самостоятельности / Г. А. Цукерман, А. Л. Венгер. - 2-е изд. - Москва : Авт. клуб, 2015. - 430 с. : ил. - Библиогр.: с. 421-428.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2026-10-16T12:23:15+03:00</dcterms:created>
  <dcterms:modified xsi:type="dcterms:W3CDTF">2026-10-16T12:23:15+03:00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