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№9414 (Мурманск) от 10 июля 2017
</w:t>
      </w:r>
    </w:p>
    <w:p>
      <w:pPr/>
      <w:r>
        <w:rPr/>
        <w:t xml:space="preserve">Уважаемые библиографы, есть ли  свободный доступ к автореферату Арнаутовой ИВ Психологическая компетентность педагога
Здравствуйте, Ирина. К сожалению, выявить интересующий Вас автореферат не удалось. Возможно, Вы имеете в виду следующий документ:
Арнаутова, И. В. Психологическая компетентность педагога [Электронный ресурс] / И. В. Арнаутова // Социальная сеть работников образования nsportal.ru : сайт. – Москва, 2011. – Режим доступа: http://nsportal.ru/nachalnaya-shkola/psikhologiya/2013/08/14/psikhologicheskaya-kompetentnost-pedagoga, свободный (11.07.2017).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2026-11-05T01:01:09+03:00</dcterms:created>
  <dcterms:modified xsi:type="dcterms:W3CDTF">2026-11-05T01:01:09+03:00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