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№9431 (Мурманск) от 16 июля 2017
</w:t>
      </w:r>
    </w:p>
    <w:p>
      <w:pPr/>
      <w:r>
        <w:rPr/>
        <w:t xml:space="preserve">Уважаемые библиографы, Есть ли в фондах НБ журнал Вопросы психологии 1983 г № 3 статья: Асмолов АГ О предмете психологии личности?
Здравствуйте, Ирина. Интересующая Вас статья есть в фондах нашей библиотеки:
Асмолов, А. Г. О предмете психологии личности / Асмолов А. Г. // Вопросы психологии. - 1983. - № 3. - С. 118-125.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2026-11-05T00:50:51+03:00</dcterms:created>
  <dcterms:modified xsi:type="dcterms:W3CDTF">2026-11-05T00:50:51+03:00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