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№9506 (Мурманск) от 2 сентября 2017
</w:t>
      </w:r>
    </w:p>
    <w:p>
      <w:pPr/>
      <w:r>
        <w:rPr/>
        <w:t xml:space="preserve">Уважаемые библиографы, есть ли доступ к работе?  "Управление инновационной деятельностью в доу как средство повышения качества образования" Шпилева ЕА
Здравствуйте, Ирина. Предлагаем Вам библиографическое описание интересующего Вас документа:
Шпилёва, Е. А. Управление инновационной деятельностью в ДОУ как средство повышения качества образования (консультация для педагогов) [Электронный ресурс] / Шпилёва Екатерина Андреевна // Педпортал : б-ка материалов для работников шк. - Электрон. дан. - [Б. м.], 2015. - Режим доступа: https://pedportal.net/po-zadache/upravlenie-dou/upravlenie-innovacionnoy-deyatel-nost-yu-v-dou-kak-sredstvo-povysheniya-kachestva-obrazovaniya-konsultaciya-dlya-pedagogov-461256, свободный (02.09.2017).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