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№9729 (Мурманск) от 10 ноября 2017
</w:t>
      </w:r>
    </w:p>
    <w:p>
      <w:pPr/>
      <w:r>
        <w:rPr/>
        <w:t xml:space="preserve">Будьте добры, Есть ли свободный доступ к последней редакции Конституции РФ  с комментариями http://constitution.kremlin.ru/
Здравствуйте, Ирина. Предлагаем библиографическое описание электронного ресурса:
Конституция Российской Федерации (принята всенародным голосованием 12.12.1993) (с учетом поправок, внесенных Законами РФ о поправках к Конституции РФ от 30.12.2008 № 6-ФКЗ, от 30.12.2008 № 7-ФКЗ, от 05.02.2014 № 2-ФКЗ, от 21.07.2014 № 11-ФКЗ) [Электронный ресурс] // КонсультантПлюс : сайт. - Электрон. дан. – [Москва], 1992-2017. – Режим доступа: http://www.consultant.ru/cons/cgi/online.cgi?req=doc&amp;base=LAW&amp;n=2875&amp;fld=134&amp;dst=1000000001,0&amp;rnd=0.4414615789185117#0, свободный (10.11.2017).
С комментариями можно ознакомиться в библиотеке:
67.400.11(2Рос); К65 Конституция Российской Федерации : офиц. текст с ист.-правовым коммент. / [авт. коммент.: Б. А. Страшун]. - 5-е изд., изм. – Москва : Норма : ИНФРА-М, 2016. - 157 с. (М-1760814 - АБ)
67.400.11(2Рос); Б26 Бархатова, Е. Ю. Комментарий к Конституции Российской Федерации : с учетом изм., внес. в Конституцию РФ Федер. конституц. законами № 7-ФКЗ, 2-ФКЗ, 11-ФКЗ / Е. Ю. Бархатова. - Изд. 2-е, перераб. и доп. – Москва : Проспект, 2015. - 268 с. : ил. (1750845 - АБ)
67.400.11(2Рос); С14 Садовникова, Г. Д. Комментарий к Конституции Российской Федерации (постатейный) / Г. Д. Садовникова. - 10-е изд., испр. и доп. – Москва : Юрайт, 2017. - 193 с. - (Серия Профессиональные комментарии). (1773941 -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2026-11-04T23:05:02+03:00</dcterms:created>
  <dcterms:modified xsi:type="dcterms:W3CDTF">2026-11-04T23:05:02+03:00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