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№9753 (Мурманская область) от 16 ноября 2017
</w:t>
      </w:r>
    </w:p>
    <w:p>
      <w:pPr/>
      <w:r>
        <w:rPr/>
        <w:t xml:space="preserve">Здравствуйте, можете пожалуйста помочь с поиском литературы, на тему контрольной работы : "Культура России в 16 веке"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85.103(2) ; А50 Алленов, М. М. Русское искусство X - начала XX века : архитектура. Скульптура.  Живопись. Графика / М. М. Алленов, О. С. Евангулова, Л. И. Лифшиц. - Москва : Искусство, 1989. - 479 с. - Из содерж.: Искусство XVI века. - С. 118-135. (Ф-1377399 - ХР Ф-1377400 - ИСК)
63.3(2)я73 ; Б48 Березовая, Л. Г. История русской культуры : учеб. для акад. бакалавриата / Л. Г. Березовая, Н. П. Берлякова. - 2-е изд., испр. и доп. - Москва : Юрайт, 2017. - 487 с. - (Бакалавр. Академический курс) (УМО ВО рекомендует) (Соответствует программам ведущих научно-образовательных школ). - Из содерж.: Московское царство как культурная эпоха. - С. 54-79. (1770594 - ИСК)
76.103 ; Г41 Герчук, Ю. Я. Искусство печатной книги в России XVI-XXI веков / Ю. Я. Герчук. - Санкт-Петербург : Коло, 2014. - 511 с., [64] л. цв. ил., портр. (1762638 - ХР)
85.103(2)я73 ; И46 Ильина, Т. В. История отечественного искусства. От Крещения Руси до начала третьего тысячелетия : учеб. для академ. бакалавриата / Т. В. Ильина, М. С. Фомина. - 6-е изд., перераб. и доп. - Москва : Юрайт, 2016. - 501 с., [8] л. цв. ил. : вкл. л. - (Бакалавр. Академический курс) (УМО ВО рекомендует) (Выбор вузов России). (1764492 - ИСК)
85.143 ; И90 История иконописи, VI-XX века : истоки.Традиции. Современность / Л. М. Евсеева [и др.]. - Москва : АРТ-БМБ, 2002. - 287 с. : ил. - Из содерж.: Иконопись Московского царства ХVI в. - С. 154-160. (Ф-1609852 - ИСК-Обяз.экз.).
63.3(2)я73 ; И90 История культуры России : [учеб. пособие для студентов высш. учеб. заведений / З. Р. Гафурова и др.] ; под общ. ред. З. З. Мухиной, В. М. Мапельман. - Старый Оскол : ТНТ, 2012. - 272 с. : ил. - Из содерж.: Культура периода Московского царства (ХVI – ХVII вв). - С. 98-125. (1729313 - ИСК 1729314 - АБ)
85.113(2)я73 ; И90 История русской архитектуры : [учеб. для вузов по направлению и специальности "Архитектура" / В. И. Пилявский и др.] ; под общ. ред. Ю. С. Ушакова, Т. А. Славиной. - 2-е изд., перераб. и доп. - Санкт-Петербург : Стройиздат СПб, 1994. - 600 с. : ил. - Из содерж.: Архитектура периода создания централизованного государства (середина ХV- ХVI в.). - С. 171-202. (1529598 - ХР-Обяз.экз. 1534662 - ИСК)
63.3(2)я73 ; И90 История русской культуры IX - начала XXI века : учеб. пособие / Л. В. Кошман, Е. К. Сысоева, М. Р. Зезина,  В. С. Шульгин ; под ред. Л. В. Кошман. - 5-е изд., доп. и перераб. - Москва : ИНФРА-М, 2014. - 431 с. - (Высшее образование - Бакалавриат). - Из содерж.: Культура конца ХѴ-ХѴІ в. - С. 53-70. (1738785 - ЧЗ 1738786 - АБ)
63.3(2Рос-4) ; Н72 Новгородский исторический сборник / Рос. акад. наук, С.-Петерб. ин-т истории, Новгород. гос. объед. музей-заповедник ; [редкол.: Б. В. Ананьич и др.]. – Санкт-Петербург : Дмитрий Буланин, 1936-    .10. - 2005. - 485 с. – Из содерж.: Георгий Флоровский о новгородской иконе Св. Софии в контексте московской культуры XVI в. / П. Хант. – С. 133-175. (1639428 - ХР)
63.3(2)4я72 ; Р98 Рябцев, Ю. С. История русской культуры : художеств. жизнь и быт XI-XVII вв. : [учеб. пособие]. - Москва : Гуманитар. изд. центр ВЛАДОС, 1997. - 334 с., [16] л. ил. : ил. (1557487 - ИСК-Обяз.экз. 1576647 - ИСК) 
Статья
Базанова, О. В. Ценнейший памятник русского летописания / О. В. Базанова // Наука в России. - 2004. - № 5. - С. 72-74.
Электронный ресурс
Мезенцева, Ю. И. Каменное шатровое зодчество XVI-XVII вв [Электронный ресурс] / Ю. И. Мезенцева // Вестник Московского государственного областного университета. Серия : История и политические науки. - 2013. - № 4. - С. 59-62. - Режим доступа: https://elibrary.ru/, регламентир. (18.11.2017).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2026-11-04T23:03:45+03:00</dcterms:created>
  <dcterms:modified xsi:type="dcterms:W3CDTF">2026-11-04T23:03:45+03:00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